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B1" w:rsidRPr="00CB0C6E" w:rsidRDefault="001B685B" w:rsidP="00E62A69">
      <w:pPr>
        <w:jc w:val="center"/>
        <w:rPr>
          <w:rStyle w:val="a5"/>
          <w:b w:val="0"/>
          <w:bCs w:val="0"/>
        </w:rPr>
      </w:pPr>
      <w:r>
        <w:rPr>
          <w:rFonts w:hAnsi="新細明體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-16.35pt;margin-top:-42.5pt;width:515pt;height:38.15pt;z-index:251656704;mso-wrap-edited:f" stroked="f">
            <v:textbox style="mso-next-textbox:#_x0000_s1027">
              <w:txbxContent>
                <w:p w:rsidR="00DD409C" w:rsidRPr="00DD409C" w:rsidRDefault="00DD409C" w:rsidP="00DD409C">
                  <w:pPr>
                    <w:pStyle w:val="afa"/>
                    <w:jc w:val="center"/>
                    <w:rPr>
                      <w:noProof/>
                      <w:kern w:val="20"/>
                      <w:sz w:val="16"/>
                      <w:szCs w:val="16"/>
                    </w:rPr>
                  </w:pPr>
                  <w:r w:rsidRPr="00DD409C">
                    <w:rPr>
                      <w:rFonts w:hint="eastAsia"/>
                      <w:noProof/>
                      <w:kern w:val="20"/>
                      <w:sz w:val="16"/>
                      <w:szCs w:val="16"/>
                    </w:rPr>
                    <w:t>第</w:t>
                  </w:r>
                  <w:r w:rsidR="009A6B3F">
                    <w:rPr>
                      <w:noProof/>
                      <w:kern w:val="20"/>
                      <w:sz w:val="16"/>
                      <w:szCs w:val="16"/>
                    </w:rPr>
                    <w:t>33</w:t>
                  </w:r>
                  <w:r w:rsidRPr="00DD409C">
                    <w:rPr>
                      <w:rFonts w:hint="eastAsia"/>
                      <w:noProof/>
                      <w:kern w:val="20"/>
                      <w:sz w:val="16"/>
                      <w:szCs w:val="16"/>
                    </w:rPr>
                    <w:t>屆建築研究成果發表會</w:t>
                  </w:r>
                </w:p>
                <w:p w:rsidR="001D7197" w:rsidRPr="001D7197" w:rsidRDefault="001D7197" w:rsidP="00DD409C">
                  <w:pPr>
                    <w:pStyle w:val="afa"/>
                    <w:jc w:val="center"/>
                    <w:rPr>
                      <w:noProof/>
                      <w:spacing w:val="4"/>
                      <w:kern w:val="20"/>
                      <w:sz w:val="16"/>
                      <w:szCs w:val="16"/>
                    </w:rPr>
                  </w:pPr>
                  <w:r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發表會論文集</w:t>
                  </w:r>
                </w:p>
                <w:p w:rsidR="000842D8" w:rsidRPr="00A06CD7" w:rsidRDefault="001D7197" w:rsidP="001D7197">
                  <w:pPr>
                    <w:pStyle w:val="afa"/>
                    <w:jc w:val="center"/>
                    <w:rPr>
                      <w:noProof/>
                      <w:spacing w:val="4"/>
                      <w:kern w:val="20"/>
                      <w:sz w:val="16"/>
                      <w:szCs w:val="16"/>
                    </w:rPr>
                  </w:pPr>
                  <w:r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202</w:t>
                  </w:r>
                  <w:r w:rsidR="005610B3">
                    <w:rPr>
                      <w:noProof/>
                      <w:spacing w:val="4"/>
                      <w:kern w:val="20"/>
                      <w:sz w:val="16"/>
                      <w:szCs w:val="16"/>
                    </w:rPr>
                    <w:t>1</w:t>
                  </w:r>
                  <w:r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年</w:t>
                  </w:r>
                  <w:r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 xml:space="preserve"> 05</w:t>
                  </w:r>
                  <w:r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月</w:t>
                  </w:r>
                  <w:r w:rsidR="005610B3">
                    <w:rPr>
                      <w:noProof/>
                      <w:spacing w:val="4"/>
                      <w:kern w:val="20"/>
                      <w:sz w:val="16"/>
                      <w:szCs w:val="16"/>
                    </w:rPr>
                    <w:t>2</w:t>
                  </w:r>
                  <w:r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 xml:space="preserve">9 </w:t>
                  </w:r>
                  <w:r w:rsidRPr="001D7197">
                    <w:rPr>
                      <w:rFonts w:hint="eastAsia"/>
                      <w:noProof/>
                      <w:spacing w:val="4"/>
                      <w:kern w:val="20"/>
                      <w:sz w:val="16"/>
                      <w:szCs w:val="16"/>
                    </w:rPr>
                    <w:t>日</w:t>
                  </w:r>
                </w:p>
              </w:txbxContent>
            </v:textbox>
          </v:shape>
        </w:pict>
      </w:r>
      <w:r w:rsidR="00015C56">
        <w:rPr>
          <w:rStyle w:val="a5"/>
          <w:rFonts w:hAnsi="新細明體" w:hint="eastAsia"/>
        </w:rPr>
        <w:t>中文題目</w:t>
      </w:r>
      <w:r w:rsidR="00015C56">
        <w:rPr>
          <w:rStyle w:val="a5"/>
          <w:rFonts w:hAnsi="新細明體" w:hint="eastAsia"/>
        </w:rPr>
        <w:t>(</w:t>
      </w:r>
      <w:r w:rsidR="00015C56">
        <w:rPr>
          <w:rStyle w:val="a5"/>
          <w:rFonts w:hAnsi="新細明體" w:hint="eastAsia"/>
        </w:rPr>
        <w:t>新細明體、粗體、</w:t>
      </w:r>
      <w:r w:rsidR="00015C56">
        <w:rPr>
          <w:rStyle w:val="a5"/>
          <w:rFonts w:hAnsi="新細明體" w:hint="eastAsia"/>
        </w:rPr>
        <w:t>14</w:t>
      </w:r>
      <w:r w:rsidR="00015C56">
        <w:rPr>
          <w:rStyle w:val="a5"/>
          <w:rFonts w:hAnsi="新細明體" w:hint="eastAsia"/>
        </w:rPr>
        <w:t>號字、單行間距</w:t>
      </w:r>
      <w:r w:rsidR="00085D7D">
        <w:rPr>
          <w:rStyle w:val="a5"/>
          <w:rFonts w:hAnsi="新細明體" w:hint="eastAsia"/>
        </w:rPr>
        <w:t>、置中</w:t>
      </w:r>
      <w:r w:rsidR="00015C56">
        <w:rPr>
          <w:rStyle w:val="a5"/>
          <w:rFonts w:hAnsi="新細明體" w:hint="eastAsia"/>
        </w:rPr>
        <w:t>)</w:t>
      </w:r>
    </w:p>
    <w:p w:rsidR="00862F20" w:rsidRPr="00862F20" w:rsidRDefault="00015C56" w:rsidP="00E62A69">
      <w:pPr>
        <w:jc w:val="center"/>
        <w:rPr>
          <w:rStyle w:val="a8"/>
          <w:rFonts w:hAnsi="新細明體" w:cs="Times New Roman"/>
          <w:b w:val="0"/>
          <w:sz w:val="20"/>
          <w:szCs w:val="20"/>
        </w:rPr>
      </w:pPr>
      <w:r>
        <w:rPr>
          <w:rStyle w:val="a8"/>
          <w:rFonts w:hAnsi="新細明體" w:cs="Times New Roman" w:hint="eastAsia"/>
          <w:b w:val="0"/>
          <w:sz w:val="20"/>
          <w:szCs w:val="20"/>
        </w:rPr>
        <w:t>第一作者</w:t>
      </w:r>
      <w:r w:rsidR="00862F20">
        <w:rPr>
          <w:rStyle w:val="afe"/>
          <w:rFonts w:hAnsi="新細明體"/>
          <w:bCs/>
          <w:sz w:val="20"/>
          <w:szCs w:val="20"/>
        </w:rPr>
        <w:footnoteReference w:customMarkFollows="1" w:id="1"/>
        <w:t>*</w:t>
      </w:r>
      <w:r w:rsidR="004F5160">
        <w:rPr>
          <w:rFonts w:hAnsi="新細明體" w:hint="eastAsia"/>
          <w:bCs/>
          <w:sz w:val="20"/>
          <w:szCs w:val="20"/>
        </w:rPr>
        <w:t xml:space="preserve">  </w:t>
      </w:r>
      <w:r>
        <w:rPr>
          <w:rFonts w:hAnsi="新細明體" w:hint="eastAsia"/>
          <w:bCs/>
          <w:sz w:val="20"/>
          <w:szCs w:val="20"/>
        </w:rPr>
        <w:t>第二作者</w:t>
      </w:r>
      <w:r>
        <w:rPr>
          <w:rStyle w:val="afe"/>
          <w:rFonts w:hAnsi="新細明體"/>
          <w:bCs/>
          <w:sz w:val="20"/>
          <w:szCs w:val="20"/>
        </w:rPr>
        <w:footnoteReference w:customMarkFollows="1" w:id="2"/>
        <w:t>**</w:t>
      </w:r>
      <w:r w:rsidRPr="00015C56">
        <w:rPr>
          <w:rFonts w:hAnsi="新細明體"/>
          <w:sz w:val="20"/>
          <w:szCs w:val="20"/>
        </w:rPr>
        <w:t>（</w:t>
      </w:r>
      <w:r>
        <w:rPr>
          <w:rFonts w:hAnsi="新細明體" w:hint="eastAsia"/>
          <w:sz w:val="20"/>
          <w:szCs w:val="20"/>
        </w:rPr>
        <w:t>新細明</w:t>
      </w:r>
      <w:r w:rsidRPr="00015C56">
        <w:rPr>
          <w:rFonts w:hAnsi="新細明體"/>
          <w:sz w:val="20"/>
          <w:szCs w:val="20"/>
        </w:rPr>
        <w:t>體、</w:t>
      </w:r>
      <w:r w:rsidRPr="00015C56">
        <w:rPr>
          <w:sz w:val="20"/>
          <w:szCs w:val="20"/>
        </w:rPr>
        <w:t>10</w:t>
      </w:r>
      <w:r w:rsidRPr="00015C56">
        <w:rPr>
          <w:rFonts w:hAnsi="新細明體"/>
          <w:sz w:val="20"/>
          <w:szCs w:val="20"/>
        </w:rPr>
        <w:t>號字、單行間距、</w:t>
      </w:r>
      <w:r>
        <w:rPr>
          <w:rFonts w:hAnsi="新細明體" w:hint="eastAsia"/>
          <w:sz w:val="20"/>
          <w:szCs w:val="20"/>
        </w:rPr>
        <w:t>插入註腳用符號</w:t>
      </w:r>
      <w:r>
        <w:rPr>
          <w:rFonts w:hAnsi="新細明體" w:hint="eastAsia"/>
          <w:sz w:val="20"/>
          <w:szCs w:val="20"/>
        </w:rPr>
        <w:t>*</w:t>
      </w:r>
      <w:r>
        <w:rPr>
          <w:rFonts w:hAnsi="新細明體" w:hint="eastAsia"/>
          <w:sz w:val="20"/>
          <w:szCs w:val="20"/>
        </w:rPr>
        <w:t>標注</w:t>
      </w:r>
      <w:r w:rsidR="00085D7D">
        <w:rPr>
          <w:rFonts w:hAnsi="新細明體" w:hint="eastAsia"/>
          <w:sz w:val="20"/>
          <w:szCs w:val="20"/>
        </w:rPr>
        <w:t>、置中</w:t>
      </w:r>
      <w:r w:rsidRPr="00015C56">
        <w:rPr>
          <w:rFonts w:hAnsi="新細明體"/>
          <w:sz w:val="20"/>
          <w:szCs w:val="20"/>
        </w:rPr>
        <w:t>）</w:t>
      </w:r>
    </w:p>
    <w:p w:rsidR="00BB0375" w:rsidRPr="00CB0C6E" w:rsidRDefault="00BB0375" w:rsidP="00E62A69">
      <w:pPr>
        <w:rPr>
          <w:rStyle w:val="a7"/>
        </w:rPr>
      </w:pPr>
      <w:r w:rsidRPr="00CB0C6E">
        <w:rPr>
          <w:rStyle w:val="a8"/>
          <w:rFonts w:hAnsi="新細明體" w:cs="Times New Roman"/>
          <w:sz w:val="20"/>
          <w:szCs w:val="20"/>
        </w:rPr>
        <w:t>關</w:t>
      </w:r>
      <w:r w:rsidRPr="0048258F">
        <w:rPr>
          <w:rStyle w:val="a8"/>
          <w:rFonts w:ascii="新細明體" w:hAnsi="新細明體" w:cs="Times New Roman"/>
          <w:sz w:val="20"/>
          <w:szCs w:val="20"/>
        </w:rPr>
        <w:t>鍵</w:t>
      </w:r>
      <w:r w:rsidRPr="009A6F92">
        <w:rPr>
          <w:rStyle w:val="a8"/>
          <w:rFonts w:ascii="新細明體" w:hAnsi="新細明體" w:cs="Times New Roman"/>
          <w:sz w:val="20"/>
          <w:szCs w:val="20"/>
        </w:rPr>
        <w:t>字</w:t>
      </w:r>
      <w:r w:rsidRPr="00CB0C6E">
        <w:rPr>
          <w:rStyle w:val="a8"/>
          <w:rFonts w:hAnsi="新細明體" w:cs="Times New Roman"/>
        </w:rPr>
        <w:t>：</w:t>
      </w:r>
      <w:r w:rsidR="00DE4828" w:rsidRPr="00015C56">
        <w:rPr>
          <w:rFonts w:hint="eastAsia"/>
          <w:sz w:val="20"/>
          <w:szCs w:val="20"/>
        </w:rPr>
        <w:t>（樣式：新細明體、</w:t>
      </w:r>
      <w:r w:rsidR="00DE4828">
        <w:rPr>
          <w:rFonts w:hint="eastAsia"/>
          <w:sz w:val="20"/>
          <w:szCs w:val="20"/>
        </w:rPr>
        <w:t>10</w:t>
      </w:r>
      <w:r w:rsidR="00DE4828" w:rsidRPr="00015C56">
        <w:rPr>
          <w:rFonts w:hint="eastAsia"/>
          <w:sz w:val="20"/>
          <w:szCs w:val="20"/>
        </w:rPr>
        <w:t>號字、</w:t>
      </w:r>
      <w:r w:rsidR="00DE4828">
        <w:rPr>
          <w:rFonts w:hint="eastAsia"/>
          <w:sz w:val="20"/>
          <w:szCs w:val="20"/>
        </w:rPr>
        <w:t>粗體、</w:t>
      </w:r>
      <w:r w:rsidR="00DE4828" w:rsidRPr="00015C56">
        <w:rPr>
          <w:rFonts w:hint="eastAsia"/>
          <w:sz w:val="20"/>
          <w:szCs w:val="20"/>
        </w:rPr>
        <w:t>單行間距</w:t>
      </w:r>
      <w:r w:rsidR="00DE4828">
        <w:rPr>
          <w:rFonts w:hint="eastAsia"/>
          <w:sz w:val="20"/>
          <w:szCs w:val="20"/>
        </w:rPr>
        <w:t>）關鍵字</w:t>
      </w:r>
      <w:r w:rsidR="00DE4828">
        <w:rPr>
          <w:rFonts w:hint="eastAsia"/>
          <w:sz w:val="20"/>
          <w:szCs w:val="20"/>
        </w:rPr>
        <w:t>1</w:t>
      </w:r>
      <w:r w:rsidR="00DE4828">
        <w:rPr>
          <w:rFonts w:hint="eastAsia"/>
          <w:sz w:val="20"/>
          <w:szCs w:val="20"/>
        </w:rPr>
        <w:t>，關</w:t>
      </w:r>
      <w:r w:rsidR="009F5E18">
        <w:rPr>
          <w:rFonts w:hint="eastAsia"/>
          <w:sz w:val="20"/>
          <w:szCs w:val="20"/>
        </w:rPr>
        <w:t>鍵</w:t>
      </w:r>
      <w:r w:rsidR="00DE4828">
        <w:rPr>
          <w:rFonts w:hint="eastAsia"/>
          <w:sz w:val="20"/>
          <w:szCs w:val="20"/>
        </w:rPr>
        <w:t>字</w:t>
      </w:r>
      <w:r w:rsidR="00DE4828">
        <w:rPr>
          <w:rFonts w:hint="eastAsia"/>
          <w:sz w:val="20"/>
          <w:szCs w:val="20"/>
        </w:rPr>
        <w:t>2</w:t>
      </w:r>
      <w:r w:rsidR="00DE4828">
        <w:rPr>
          <w:rFonts w:hint="eastAsia"/>
          <w:sz w:val="20"/>
          <w:szCs w:val="20"/>
        </w:rPr>
        <w:t>，</w:t>
      </w:r>
      <w:r w:rsidR="00DE4828">
        <w:rPr>
          <w:sz w:val="20"/>
          <w:szCs w:val="20"/>
        </w:rPr>
        <w:t>…</w:t>
      </w:r>
      <w:r w:rsidR="00015C56" w:rsidRPr="00015C56">
        <w:rPr>
          <w:rFonts w:hint="eastAsia"/>
          <w:sz w:val="20"/>
          <w:szCs w:val="20"/>
        </w:rPr>
        <w:t>（樣式：新細明體、</w:t>
      </w:r>
      <w:r w:rsidR="00015C56">
        <w:rPr>
          <w:rFonts w:hint="eastAsia"/>
          <w:sz w:val="20"/>
          <w:szCs w:val="20"/>
        </w:rPr>
        <w:t>10</w:t>
      </w:r>
      <w:r w:rsidR="00015C56" w:rsidRPr="00015C56">
        <w:rPr>
          <w:rFonts w:hint="eastAsia"/>
          <w:sz w:val="20"/>
          <w:szCs w:val="20"/>
        </w:rPr>
        <w:t>號字、單行間距</w:t>
      </w:r>
      <w:r w:rsidR="00DE4828">
        <w:rPr>
          <w:rFonts w:hint="eastAsia"/>
          <w:sz w:val="20"/>
          <w:szCs w:val="20"/>
        </w:rPr>
        <w:t>、用，分隔</w:t>
      </w:r>
      <w:r w:rsidR="00015C56">
        <w:rPr>
          <w:rFonts w:hint="eastAsia"/>
          <w:sz w:val="20"/>
          <w:szCs w:val="20"/>
        </w:rPr>
        <w:t>）</w:t>
      </w:r>
    </w:p>
    <w:p w:rsidR="00BB0375" w:rsidRPr="00015C56" w:rsidRDefault="00BB0375" w:rsidP="00E62A69">
      <w:pPr>
        <w:pStyle w:val="a9"/>
        <w:spacing w:before="0" w:after="0" w:line="240" w:lineRule="auto"/>
        <w:rPr>
          <w:rFonts w:cs="Times New Roman"/>
          <w:b w:val="0"/>
          <w:szCs w:val="22"/>
        </w:rPr>
      </w:pPr>
      <w:r w:rsidRPr="00CB0C6E">
        <w:rPr>
          <w:rFonts w:hAnsi="新細明體" w:cs="Times New Roman"/>
        </w:rPr>
        <w:t>摘</w:t>
      </w:r>
      <w:r w:rsidR="004F5160">
        <w:rPr>
          <w:rFonts w:hAnsi="新細明體" w:cs="Times New Roman" w:hint="eastAsia"/>
        </w:rPr>
        <w:t xml:space="preserve"> </w:t>
      </w:r>
      <w:r w:rsidRPr="00CB0C6E">
        <w:rPr>
          <w:rFonts w:hAnsi="新細明體" w:cs="Times New Roman"/>
        </w:rPr>
        <w:t>要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(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新細明體、粗體、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1</w:t>
      </w:r>
      <w:r w:rsidR="00015C56">
        <w:rPr>
          <w:rStyle w:val="a5"/>
          <w:rFonts w:hAnsi="新細明體" w:hint="eastAsia"/>
          <w:b/>
          <w:sz w:val="22"/>
          <w:szCs w:val="22"/>
        </w:rPr>
        <w:t>1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號字、單行間距</w:t>
      </w:r>
      <w:r w:rsidR="00085D7D" w:rsidRPr="00085D7D">
        <w:rPr>
          <w:rFonts w:hAnsi="新細明體" w:hint="eastAsia"/>
          <w:szCs w:val="22"/>
        </w:rPr>
        <w:t>、置中</w:t>
      </w:r>
      <w:r w:rsidR="00015C56" w:rsidRPr="00015C56">
        <w:rPr>
          <w:rStyle w:val="a5"/>
          <w:rFonts w:hAnsi="新細明體" w:hint="eastAsia"/>
          <w:b/>
          <w:sz w:val="22"/>
          <w:szCs w:val="22"/>
        </w:rPr>
        <w:t>)</w:t>
      </w:r>
    </w:p>
    <w:p w:rsidR="00F228F8" w:rsidRPr="00F228F8" w:rsidRDefault="00F228F8" w:rsidP="00E62A69">
      <w:pPr>
        <w:pStyle w:val="aff"/>
        <w:snapToGrid/>
        <w:spacing w:afterLines="0"/>
        <w:ind w:firstLineChars="213" w:firstLine="426"/>
        <w:jc w:val="both"/>
        <w:rPr>
          <w:szCs w:val="20"/>
        </w:rPr>
      </w:pPr>
      <w:r w:rsidRPr="00F228F8">
        <w:rPr>
          <w:rFonts w:hint="eastAsia"/>
          <w:szCs w:val="20"/>
        </w:rPr>
        <w:t>中文摘要不超過</w:t>
      </w:r>
      <w:r w:rsidRPr="00F228F8">
        <w:rPr>
          <w:rFonts w:hint="eastAsia"/>
          <w:szCs w:val="20"/>
        </w:rPr>
        <w:t>500</w:t>
      </w:r>
      <w:r w:rsidRPr="00F228F8">
        <w:rPr>
          <w:rFonts w:hint="eastAsia"/>
          <w:szCs w:val="20"/>
        </w:rPr>
        <w:t>字元。簡述研究背景、研究目的、研究方法、與主要研究成果。</w:t>
      </w:r>
    </w:p>
    <w:p w:rsidR="00721914" w:rsidRPr="00F228F8" w:rsidRDefault="00F228F8" w:rsidP="006B1E63">
      <w:pPr>
        <w:spacing w:afterLines="50" w:after="180"/>
        <w:jc w:val="both"/>
        <w:rPr>
          <w:rStyle w:val="a7"/>
          <w:szCs w:val="20"/>
        </w:rPr>
      </w:pPr>
      <w:r>
        <w:rPr>
          <w:rFonts w:hint="eastAsia"/>
          <w:sz w:val="20"/>
          <w:szCs w:val="20"/>
        </w:rPr>
        <w:t>(</w:t>
      </w:r>
      <w:r w:rsidRPr="00F228F8">
        <w:rPr>
          <w:rFonts w:hint="eastAsia"/>
          <w:sz w:val="20"/>
          <w:szCs w:val="20"/>
        </w:rPr>
        <w:t>樣式：新細明體、</w:t>
      </w:r>
      <w:r w:rsidRPr="00F228F8">
        <w:rPr>
          <w:rFonts w:hint="eastAsia"/>
          <w:sz w:val="20"/>
          <w:szCs w:val="20"/>
        </w:rPr>
        <w:t xml:space="preserve">Times New Roman </w:t>
      </w:r>
      <w:r w:rsidRPr="00F228F8">
        <w:rPr>
          <w:rFonts w:hint="eastAsia"/>
          <w:sz w:val="20"/>
          <w:szCs w:val="20"/>
        </w:rPr>
        <w:t>、</w:t>
      </w:r>
      <w:r w:rsidRPr="00F228F8">
        <w:rPr>
          <w:rFonts w:hint="eastAsia"/>
          <w:sz w:val="20"/>
          <w:szCs w:val="20"/>
        </w:rPr>
        <w:t>10</w:t>
      </w:r>
      <w:r w:rsidRPr="00F228F8">
        <w:rPr>
          <w:rFonts w:hint="eastAsia"/>
          <w:sz w:val="20"/>
          <w:szCs w:val="20"/>
        </w:rPr>
        <w:t>號字、單行間距、與後段距離</w:t>
      </w:r>
      <w:r w:rsidRPr="00F228F8">
        <w:rPr>
          <w:rFonts w:hint="eastAsia"/>
          <w:sz w:val="20"/>
          <w:szCs w:val="20"/>
        </w:rPr>
        <w:t>0.</w:t>
      </w:r>
      <w:r>
        <w:rPr>
          <w:rFonts w:hint="eastAsia"/>
          <w:sz w:val="20"/>
          <w:szCs w:val="20"/>
        </w:rPr>
        <w:t>5</w:t>
      </w:r>
      <w:r w:rsidR="005C66BC">
        <w:rPr>
          <w:rFonts w:hint="eastAsia"/>
          <w:sz w:val="20"/>
          <w:szCs w:val="20"/>
        </w:rPr>
        <w:t>行</w:t>
      </w:r>
      <w:r>
        <w:rPr>
          <w:rFonts w:hint="eastAsia"/>
          <w:sz w:val="20"/>
          <w:szCs w:val="20"/>
        </w:rPr>
        <w:t>)</w:t>
      </w:r>
    </w:p>
    <w:p w:rsidR="00E62A69" w:rsidRPr="00CB303E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E62A69" w:rsidRDefault="00E62A69" w:rsidP="00E62A69">
      <w:pPr>
        <w:widowControl/>
        <w:jc w:val="center"/>
        <w:rPr>
          <w:b/>
          <w:sz w:val="28"/>
          <w:szCs w:val="28"/>
        </w:rPr>
      </w:pPr>
    </w:p>
    <w:p w:rsidR="00015C56" w:rsidRPr="00015C56" w:rsidRDefault="00015C56" w:rsidP="00E62A69">
      <w:pPr>
        <w:widowControl/>
        <w:jc w:val="center"/>
        <w:rPr>
          <w:b/>
          <w:sz w:val="28"/>
          <w:szCs w:val="28"/>
        </w:rPr>
      </w:pPr>
      <w:r w:rsidRPr="00015C56">
        <w:rPr>
          <w:b/>
          <w:sz w:val="28"/>
          <w:szCs w:val="28"/>
        </w:rPr>
        <w:t>English Title</w:t>
      </w:r>
      <w:r w:rsidRPr="00015C56">
        <w:rPr>
          <w:rFonts w:hAnsi="新細明體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Times New Roman</w:t>
      </w:r>
      <w:r w:rsidRPr="00015C56">
        <w:rPr>
          <w:rFonts w:hAnsi="新細明體"/>
          <w:b/>
          <w:sz w:val="28"/>
          <w:szCs w:val="28"/>
        </w:rPr>
        <w:t>、粗體、</w:t>
      </w:r>
      <w:r w:rsidRPr="00015C56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4</w:t>
      </w:r>
      <w:r w:rsidRPr="00015C56">
        <w:rPr>
          <w:rFonts w:hAnsi="新細明體"/>
          <w:b/>
          <w:sz w:val="28"/>
          <w:szCs w:val="28"/>
        </w:rPr>
        <w:t>號字、單行間距</w:t>
      </w:r>
      <w:r w:rsidR="00085D7D" w:rsidRPr="00085D7D">
        <w:rPr>
          <w:rFonts w:hAnsi="新細明體" w:hint="eastAsia"/>
          <w:b/>
          <w:sz w:val="28"/>
          <w:szCs w:val="28"/>
        </w:rPr>
        <w:t>、置中</w:t>
      </w:r>
      <w:r>
        <w:rPr>
          <w:rFonts w:hAnsi="新細明體"/>
          <w:b/>
          <w:sz w:val="28"/>
          <w:szCs w:val="28"/>
        </w:rPr>
        <w:t>）</w:t>
      </w:r>
    </w:p>
    <w:p w:rsidR="00E62A69" w:rsidRPr="00862F20" w:rsidRDefault="00E62A69" w:rsidP="00E62A69">
      <w:pPr>
        <w:jc w:val="center"/>
        <w:rPr>
          <w:rStyle w:val="a8"/>
          <w:rFonts w:hAnsi="新細明體" w:cs="Times New Roman"/>
          <w:b w:val="0"/>
          <w:sz w:val="20"/>
          <w:szCs w:val="20"/>
        </w:rPr>
      </w:pPr>
      <w:r>
        <w:rPr>
          <w:rStyle w:val="a8"/>
          <w:rFonts w:hAnsi="新細明體" w:cs="Times New Roman" w:hint="eastAsia"/>
          <w:b w:val="0"/>
          <w:sz w:val="20"/>
          <w:szCs w:val="20"/>
        </w:rPr>
        <w:t>Author</w:t>
      </w:r>
      <w:r>
        <w:rPr>
          <w:rFonts w:hAnsi="新細明體" w:hint="eastAsia"/>
          <w:bCs/>
          <w:sz w:val="20"/>
          <w:szCs w:val="20"/>
        </w:rPr>
        <w:t xml:space="preserve"> 1</w:t>
      </w:r>
      <w:r w:rsidRPr="00E62A69">
        <w:rPr>
          <w:rFonts w:hAnsi="新細明體" w:hint="eastAsia"/>
          <w:bCs/>
          <w:sz w:val="20"/>
          <w:szCs w:val="20"/>
          <w:vertAlign w:val="superscript"/>
        </w:rPr>
        <w:t>*</w:t>
      </w:r>
      <w:r>
        <w:rPr>
          <w:rFonts w:hAnsi="新細明體" w:hint="eastAsia"/>
          <w:bCs/>
          <w:sz w:val="20"/>
          <w:szCs w:val="20"/>
        </w:rPr>
        <w:t xml:space="preserve">   Author 2</w:t>
      </w:r>
      <w:r w:rsidRPr="00E62A69">
        <w:rPr>
          <w:rFonts w:hAnsi="新細明體" w:hint="eastAsia"/>
          <w:bCs/>
          <w:sz w:val="20"/>
          <w:szCs w:val="20"/>
          <w:vertAlign w:val="superscript"/>
        </w:rPr>
        <w:t>**</w:t>
      </w:r>
      <w:r w:rsidRPr="00015C56">
        <w:rPr>
          <w:rFonts w:hAnsi="新細明體"/>
          <w:sz w:val="20"/>
          <w:szCs w:val="20"/>
        </w:rPr>
        <w:t>（</w:t>
      </w:r>
      <w:r w:rsidRPr="00015C56">
        <w:rPr>
          <w:rFonts w:hint="eastAsia"/>
          <w:sz w:val="20"/>
          <w:szCs w:val="20"/>
        </w:rPr>
        <w:t>Times New Roman</w:t>
      </w:r>
      <w:r w:rsidRPr="00015C56">
        <w:rPr>
          <w:rFonts w:hAnsi="新細明體"/>
          <w:sz w:val="20"/>
          <w:szCs w:val="20"/>
        </w:rPr>
        <w:t>、</w:t>
      </w:r>
      <w:r w:rsidRPr="00015C56">
        <w:rPr>
          <w:sz w:val="20"/>
          <w:szCs w:val="20"/>
        </w:rPr>
        <w:t>10</w:t>
      </w:r>
      <w:r w:rsidRPr="00015C56">
        <w:rPr>
          <w:rFonts w:hAnsi="新細明體"/>
          <w:sz w:val="20"/>
          <w:szCs w:val="20"/>
        </w:rPr>
        <w:t>號字、單行間距</w:t>
      </w:r>
      <w:r>
        <w:rPr>
          <w:rFonts w:hint="eastAsia"/>
          <w:sz w:val="20"/>
          <w:szCs w:val="20"/>
        </w:rPr>
        <w:t>、上標</w:t>
      </w:r>
      <w:r>
        <w:rPr>
          <w:rFonts w:hint="eastAsia"/>
          <w:sz w:val="20"/>
          <w:szCs w:val="20"/>
        </w:rPr>
        <w:t>*</w:t>
      </w:r>
      <w:r w:rsidR="00085D7D">
        <w:rPr>
          <w:rFonts w:hAnsi="新細明體" w:hint="eastAsia"/>
          <w:sz w:val="20"/>
          <w:szCs w:val="20"/>
        </w:rPr>
        <w:t>、置中</w:t>
      </w:r>
      <w:r w:rsidRPr="00015C56">
        <w:rPr>
          <w:rFonts w:hAnsi="新細明體"/>
          <w:sz w:val="20"/>
          <w:szCs w:val="20"/>
        </w:rPr>
        <w:t>）</w:t>
      </w:r>
    </w:p>
    <w:p w:rsidR="00BB0375" w:rsidRPr="00727D94" w:rsidRDefault="00BB0375" w:rsidP="00E62A69">
      <w:pPr>
        <w:widowControl/>
        <w:jc w:val="both"/>
        <w:rPr>
          <w:rStyle w:val="a7"/>
          <w:rFonts w:eastAsia="SimSun"/>
          <w:color w:val="000000"/>
          <w:kern w:val="0"/>
          <w:szCs w:val="20"/>
          <w:lang w:eastAsia="zh-CN"/>
        </w:rPr>
      </w:pPr>
      <w:r w:rsidRPr="00727D94">
        <w:rPr>
          <w:b/>
          <w:bCs/>
          <w:i/>
          <w:sz w:val="20"/>
          <w:szCs w:val="20"/>
        </w:rPr>
        <w:t>KEYWORDS</w:t>
      </w:r>
      <w:r w:rsidRPr="00727D94">
        <w:rPr>
          <w:b/>
          <w:bCs/>
          <w:sz w:val="20"/>
          <w:szCs w:val="20"/>
        </w:rPr>
        <w:t xml:space="preserve">: </w:t>
      </w:r>
      <w:r w:rsidR="00DE4828" w:rsidRPr="00015C56">
        <w:rPr>
          <w:rFonts w:hint="eastAsia"/>
          <w:sz w:val="20"/>
          <w:szCs w:val="20"/>
        </w:rPr>
        <w:t>（樣式：</w:t>
      </w:r>
      <w:r w:rsidR="00DE4828" w:rsidRPr="00015C56">
        <w:rPr>
          <w:rFonts w:hint="eastAsia"/>
          <w:sz w:val="20"/>
          <w:szCs w:val="20"/>
        </w:rPr>
        <w:t>Times New Roman</w:t>
      </w:r>
      <w:r w:rsidR="00DE4828" w:rsidRPr="00015C56">
        <w:rPr>
          <w:rFonts w:hint="eastAsia"/>
          <w:sz w:val="20"/>
          <w:szCs w:val="20"/>
        </w:rPr>
        <w:t>、</w:t>
      </w:r>
      <w:r w:rsidR="00DE4828">
        <w:rPr>
          <w:rFonts w:hint="eastAsia"/>
          <w:sz w:val="20"/>
          <w:szCs w:val="20"/>
        </w:rPr>
        <w:t>10</w:t>
      </w:r>
      <w:r w:rsidR="00DE4828" w:rsidRPr="00015C56">
        <w:rPr>
          <w:rFonts w:hint="eastAsia"/>
          <w:sz w:val="20"/>
          <w:szCs w:val="20"/>
        </w:rPr>
        <w:t>號字、</w:t>
      </w:r>
      <w:r w:rsidR="00DE4828">
        <w:rPr>
          <w:rFonts w:hint="eastAsia"/>
          <w:sz w:val="20"/>
          <w:szCs w:val="20"/>
        </w:rPr>
        <w:t>粗體、斜體、</w:t>
      </w:r>
      <w:r w:rsidR="00DE4828" w:rsidRPr="00015C56">
        <w:rPr>
          <w:rFonts w:hint="eastAsia"/>
          <w:sz w:val="20"/>
          <w:szCs w:val="20"/>
        </w:rPr>
        <w:t>單行間距</w:t>
      </w:r>
      <w:r w:rsidR="00DE4828">
        <w:rPr>
          <w:rFonts w:hint="eastAsia"/>
          <w:sz w:val="20"/>
          <w:szCs w:val="20"/>
        </w:rPr>
        <w:t>）</w:t>
      </w:r>
      <w:r w:rsidR="00DE4828">
        <w:rPr>
          <w:rFonts w:hint="eastAsia"/>
          <w:sz w:val="20"/>
          <w:szCs w:val="20"/>
        </w:rPr>
        <w:t>Keyword 1, Keyword 2,</w:t>
      </w:r>
      <w:r w:rsidR="00DE4828">
        <w:rPr>
          <w:sz w:val="20"/>
          <w:szCs w:val="20"/>
        </w:rPr>
        <w:t>…</w:t>
      </w:r>
      <w:r w:rsidR="00DE4828" w:rsidRPr="00015C56">
        <w:rPr>
          <w:rFonts w:hint="eastAsia"/>
          <w:sz w:val="20"/>
          <w:szCs w:val="20"/>
        </w:rPr>
        <w:t>（樣式：</w:t>
      </w:r>
      <w:r w:rsidR="00DE4828" w:rsidRPr="00015C56">
        <w:rPr>
          <w:rFonts w:hint="eastAsia"/>
          <w:sz w:val="20"/>
          <w:szCs w:val="20"/>
        </w:rPr>
        <w:t>Times New Roman</w:t>
      </w:r>
      <w:r w:rsidR="00DE4828" w:rsidRPr="00015C56">
        <w:rPr>
          <w:rFonts w:hint="eastAsia"/>
          <w:sz w:val="20"/>
          <w:szCs w:val="20"/>
        </w:rPr>
        <w:t>、</w:t>
      </w:r>
      <w:r w:rsidR="00DE4828">
        <w:rPr>
          <w:rFonts w:hint="eastAsia"/>
          <w:sz w:val="20"/>
          <w:szCs w:val="20"/>
        </w:rPr>
        <w:t>10</w:t>
      </w:r>
      <w:r w:rsidR="00DE4828" w:rsidRPr="00015C56">
        <w:rPr>
          <w:rFonts w:hint="eastAsia"/>
          <w:sz w:val="20"/>
          <w:szCs w:val="20"/>
        </w:rPr>
        <w:t>號字、單行間距</w:t>
      </w:r>
      <w:r w:rsidR="00DE4828">
        <w:rPr>
          <w:rFonts w:hint="eastAsia"/>
          <w:sz w:val="20"/>
          <w:szCs w:val="20"/>
        </w:rPr>
        <w:t>、用</w:t>
      </w:r>
      <w:r w:rsidR="00DE4828">
        <w:rPr>
          <w:rFonts w:hint="eastAsia"/>
          <w:sz w:val="20"/>
          <w:szCs w:val="20"/>
        </w:rPr>
        <w:t>,</w:t>
      </w:r>
      <w:r w:rsidR="00DE4828">
        <w:rPr>
          <w:rFonts w:hint="eastAsia"/>
          <w:sz w:val="20"/>
          <w:szCs w:val="20"/>
        </w:rPr>
        <w:t>分隔、每個單字字首大寫）</w:t>
      </w:r>
    </w:p>
    <w:p w:rsidR="00BB0375" w:rsidRPr="00CB0C6E" w:rsidRDefault="00BB0375" w:rsidP="00E62A69">
      <w:pPr>
        <w:pStyle w:val="a9"/>
        <w:spacing w:before="0" w:after="0" w:line="240" w:lineRule="auto"/>
        <w:ind w:firstLineChars="0" w:firstLine="0"/>
        <w:rPr>
          <w:rFonts w:cs="Times New Roman"/>
        </w:rPr>
      </w:pPr>
      <w:r w:rsidRPr="00CB0C6E">
        <w:rPr>
          <w:rFonts w:cs="Times New Roman"/>
        </w:rPr>
        <w:t>ABSTRACT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(</w:t>
      </w:r>
      <w:r w:rsidR="00F228F8" w:rsidRPr="00F228F8">
        <w:rPr>
          <w:rFonts w:hint="eastAsia"/>
          <w:szCs w:val="22"/>
        </w:rPr>
        <w:t>Times New Roman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、粗體、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1</w:t>
      </w:r>
      <w:r w:rsidR="00F228F8">
        <w:rPr>
          <w:rStyle w:val="a5"/>
          <w:rFonts w:hAnsi="新細明體" w:hint="eastAsia"/>
          <w:b/>
          <w:sz w:val="22"/>
          <w:szCs w:val="22"/>
        </w:rPr>
        <w:t>1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號字、單行間距</w:t>
      </w:r>
      <w:r w:rsidR="00085D7D" w:rsidRPr="00085D7D">
        <w:rPr>
          <w:rFonts w:hAnsi="新細明體" w:hint="eastAsia"/>
          <w:szCs w:val="22"/>
        </w:rPr>
        <w:t>、置中</w:t>
      </w:r>
      <w:r w:rsidR="00F228F8" w:rsidRPr="00015C56">
        <w:rPr>
          <w:rStyle w:val="a5"/>
          <w:rFonts w:hAnsi="新細明體" w:hint="eastAsia"/>
          <w:b/>
          <w:sz w:val="22"/>
          <w:szCs w:val="22"/>
        </w:rPr>
        <w:t>)</w:t>
      </w:r>
    </w:p>
    <w:p w:rsidR="00F228F8" w:rsidRPr="00F228F8" w:rsidRDefault="00F228F8" w:rsidP="00E62A69">
      <w:pPr>
        <w:pStyle w:val="aff"/>
        <w:snapToGrid/>
        <w:spacing w:afterLines="0"/>
        <w:ind w:firstLineChars="213" w:firstLine="426"/>
        <w:jc w:val="both"/>
        <w:rPr>
          <w:szCs w:val="20"/>
        </w:rPr>
      </w:pPr>
      <w:r w:rsidRPr="00F228F8">
        <w:rPr>
          <w:rFonts w:hint="eastAsia"/>
          <w:szCs w:val="20"/>
        </w:rPr>
        <w:t xml:space="preserve">No more than 250 words. </w:t>
      </w:r>
    </w:p>
    <w:p w:rsidR="00721914" w:rsidRPr="00F228F8" w:rsidRDefault="00F228F8" w:rsidP="00E62A69">
      <w:pPr>
        <w:jc w:val="both"/>
        <w:rPr>
          <w:rStyle w:val="a7"/>
          <w:szCs w:val="20"/>
        </w:rPr>
      </w:pPr>
      <w:r w:rsidRPr="00F228F8">
        <w:rPr>
          <w:rFonts w:hint="eastAsia"/>
          <w:sz w:val="20"/>
          <w:szCs w:val="20"/>
        </w:rPr>
        <w:t>Style: Times New Roman, 10 pt, single space</w:t>
      </w:r>
    </w:p>
    <w:p w:rsidR="00BB0375" w:rsidRPr="00F228F8" w:rsidRDefault="00BB0375" w:rsidP="00721914">
      <w:pPr>
        <w:spacing w:line="300" w:lineRule="exact"/>
        <w:rPr>
          <w:rStyle w:val="a7"/>
          <w:sz w:val="18"/>
          <w:szCs w:val="18"/>
        </w:rPr>
        <w:sectPr w:rsidR="00BB0375" w:rsidRPr="00F228F8" w:rsidSect="006B1E6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oddPage"/>
          <w:pgSz w:w="11907" w:h="16840" w:code="9"/>
          <w:pgMar w:top="1701" w:right="1134" w:bottom="1701" w:left="1134" w:header="1134" w:footer="1134" w:gutter="0"/>
          <w:cols w:space="425"/>
          <w:docGrid w:type="linesAndChars" w:linePitch="360"/>
        </w:sectPr>
      </w:pPr>
    </w:p>
    <w:p w:rsidR="00560C93" w:rsidRPr="00C037C0" w:rsidRDefault="00560C93" w:rsidP="004B2E5E">
      <w:pPr>
        <w:pStyle w:val="1"/>
        <w:spacing w:beforeLines="50" w:afterLines="50" w:line="240" w:lineRule="auto"/>
        <w:jc w:val="both"/>
      </w:pPr>
      <w:r w:rsidRPr="00F13759">
        <w:rPr>
          <w:rFonts w:hint="eastAsia"/>
        </w:rPr>
        <w:lastRenderedPageBreak/>
        <w:t>一、標題一</w:t>
      </w:r>
    </w:p>
    <w:p w:rsidR="00560C93" w:rsidRPr="00F13759" w:rsidRDefault="00560C93" w:rsidP="004B2E5E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標題一為最主要、第一個層級的標題。主要應用在研究背景、文獻回顧、研究方法、研究成果、結論等主要標題。其樣式規定如下：</w:t>
      </w:r>
      <w:r w:rsidRPr="00F13759">
        <w:br/>
      </w:r>
      <w:r w:rsidRPr="00F13759">
        <w:rPr>
          <w:rFonts w:hint="eastAsia"/>
        </w:rPr>
        <w:br/>
      </w:r>
      <w:r w:rsidRPr="00F13759">
        <w:rPr>
          <w:rFonts w:hint="eastAsia"/>
        </w:rPr>
        <w:t>樣式名稱：標題</w:t>
      </w:r>
      <w:r>
        <w:rPr>
          <w:rFonts w:hint="eastAsia"/>
        </w:rPr>
        <w:t>1</w:t>
      </w:r>
      <w:r w:rsidRPr="00F13759">
        <w:br/>
      </w:r>
      <w:r w:rsidRPr="00F13759">
        <w:rPr>
          <w:rFonts w:hint="eastAsia"/>
        </w:rPr>
        <w:t>字型：</w:t>
      </w:r>
      <w:r>
        <w:rPr>
          <w:rFonts w:hint="eastAsia"/>
        </w:rPr>
        <w:t>新細明</w:t>
      </w:r>
      <w:r w:rsidRPr="00F13759">
        <w:rPr>
          <w:rFonts w:hint="eastAsia"/>
        </w:rPr>
        <w:t>體、</w:t>
      </w:r>
      <w:r>
        <w:rPr>
          <w:rFonts w:hint="eastAsia"/>
        </w:rPr>
        <w:t>Times New Roman</w:t>
      </w:r>
      <w:r w:rsidRPr="00F13759">
        <w:rPr>
          <w:rFonts w:hint="eastAsia"/>
        </w:rPr>
        <w:t>、粗體、</w:t>
      </w:r>
      <w:r w:rsidRPr="00F13759">
        <w:rPr>
          <w:rFonts w:hint="eastAsia"/>
        </w:rPr>
        <w:t>1</w:t>
      </w:r>
      <w:r>
        <w:rPr>
          <w:rFonts w:hint="eastAsia"/>
        </w:rPr>
        <w:t>1</w:t>
      </w:r>
      <w:r w:rsidRPr="00F13759">
        <w:rPr>
          <w:rFonts w:hint="eastAsia"/>
        </w:rPr>
        <w:t>號字</w:t>
      </w:r>
      <w:r w:rsidRPr="00F13759">
        <w:br/>
      </w:r>
      <w:r w:rsidRPr="00F13759">
        <w:rPr>
          <w:rFonts w:hint="eastAsia"/>
        </w:rPr>
        <w:t>段落：單行間距，與前段後段間距</w:t>
      </w:r>
      <w:r w:rsidRPr="00F13759">
        <w:rPr>
          <w:rFonts w:hint="eastAsia"/>
        </w:rPr>
        <w:t>0.5</w:t>
      </w:r>
      <w:r w:rsidR="005C66BC">
        <w:rPr>
          <w:rFonts w:hint="eastAsia"/>
        </w:rPr>
        <w:t>行</w:t>
      </w:r>
      <w:r w:rsidRPr="00F13759">
        <w:br/>
      </w:r>
      <w:r w:rsidRPr="00F13759">
        <w:rPr>
          <w:rFonts w:hint="eastAsia"/>
        </w:rPr>
        <w:t>項目符號及編號：一、二、三、四等</w:t>
      </w:r>
      <w:r w:rsidRPr="00F13759">
        <w:br/>
      </w:r>
      <w:r w:rsidRPr="00F13759">
        <w:rPr>
          <w:rFonts w:hint="eastAsia"/>
        </w:rPr>
        <w:t>定位點：無</w:t>
      </w:r>
    </w:p>
    <w:p w:rsidR="00560C93" w:rsidRPr="00F13759" w:rsidRDefault="00560C93" w:rsidP="004B2E5E">
      <w:pPr>
        <w:pStyle w:val="2"/>
        <w:spacing w:before="240" w:after="240" w:line="240" w:lineRule="auto"/>
        <w:jc w:val="both"/>
      </w:pPr>
      <w:r w:rsidRPr="00F13759">
        <w:rPr>
          <w:rFonts w:hint="eastAsia"/>
        </w:rPr>
        <w:t>1</w:t>
      </w:r>
      <w:r>
        <w:rPr>
          <w:rFonts w:hint="eastAsia"/>
        </w:rPr>
        <w:t>.</w:t>
      </w:r>
      <w:r w:rsidRPr="00F13759">
        <w:rPr>
          <w:rFonts w:hint="eastAsia"/>
        </w:rPr>
        <w:t>1</w:t>
      </w:r>
      <w:r w:rsidRPr="00F13759">
        <w:rPr>
          <w:rFonts w:hint="eastAsia"/>
        </w:rPr>
        <w:t>標題二</w:t>
      </w:r>
    </w:p>
    <w:p w:rsidR="00560C93" w:rsidRPr="00F13759" w:rsidRDefault="00560C93" w:rsidP="004B2E5E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標題二為文章中第二層級之標題，作為標題一之子標題。其樣式規定如下：</w:t>
      </w:r>
      <w:r w:rsidRPr="00F13759">
        <w:br/>
      </w:r>
      <w:r w:rsidRPr="00F13759">
        <w:rPr>
          <w:rFonts w:hint="eastAsia"/>
        </w:rPr>
        <w:br/>
      </w:r>
      <w:r w:rsidRPr="00F13759">
        <w:rPr>
          <w:rFonts w:hint="eastAsia"/>
        </w:rPr>
        <w:t>樣式名稱：標題</w:t>
      </w:r>
      <w:r>
        <w:rPr>
          <w:rFonts w:hint="eastAsia"/>
        </w:rPr>
        <w:t>2</w:t>
      </w:r>
      <w:r w:rsidRPr="00F13759">
        <w:br/>
      </w:r>
      <w:r w:rsidRPr="00F13759">
        <w:rPr>
          <w:rFonts w:hint="eastAsia"/>
        </w:rPr>
        <w:t>字型：</w:t>
      </w:r>
      <w:r>
        <w:rPr>
          <w:rFonts w:hint="eastAsia"/>
        </w:rPr>
        <w:t>新細明</w:t>
      </w:r>
      <w:r w:rsidRPr="00F13759">
        <w:rPr>
          <w:rFonts w:hint="eastAsia"/>
        </w:rPr>
        <w:t>體、</w:t>
      </w:r>
      <w:r>
        <w:rPr>
          <w:rFonts w:hint="eastAsia"/>
        </w:rPr>
        <w:t>Times New Roman</w:t>
      </w:r>
      <w:r w:rsidRPr="00F13759">
        <w:rPr>
          <w:rFonts w:hint="eastAsia"/>
        </w:rPr>
        <w:t>、粗體、</w:t>
      </w:r>
      <w:r w:rsidRPr="00F13759">
        <w:rPr>
          <w:rFonts w:hint="eastAsia"/>
        </w:rPr>
        <w:t>1</w:t>
      </w:r>
      <w:r>
        <w:rPr>
          <w:rFonts w:hint="eastAsia"/>
        </w:rPr>
        <w:t>0</w:t>
      </w:r>
      <w:r w:rsidRPr="00F13759">
        <w:rPr>
          <w:rFonts w:hint="eastAsia"/>
        </w:rPr>
        <w:t>號字</w:t>
      </w:r>
      <w:r w:rsidRPr="00F13759">
        <w:rPr>
          <w:rFonts w:hint="eastAsia"/>
        </w:rPr>
        <w:br/>
      </w:r>
      <w:r w:rsidRPr="00F13759">
        <w:rPr>
          <w:rFonts w:hint="eastAsia"/>
        </w:rPr>
        <w:t>段落：單行間距，與前段後段間距</w:t>
      </w:r>
      <w:r w:rsidRPr="00F13759">
        <w:rPr>
          <w:rFonts w:hint="eastAsia"/>
        </w:rPr>
        <w:t>0.5</w:t>
      </w:r>
      <w:r w:rsidR="005C66BC">
        <w:rPr>
          <w:rFonts w:hint="eastAsia"/>
        </w:rPr>
        <w:t>行</w:t>
      </w:r>
      <w:r w:rsidRPr="00F13759">
        <w:br/>
      </w:r>
      <w:r w:rsidRPr="00F13759">
        <w:rPr>
          <w:rFonts w:hint="eastAsia"/>
        </w:rPr>
        <w:t>項目符號及編號：</w:t>
      </w:r>
      <w:r w:rsidRPr="00F13759">
        <w:rPr>
          <w:rFonts w:hint="eastAsia"/>
        </w:rPr>
        <w:t>1</w:t>
      </w:r>
      <w:r>
        <w:rPr>
          <w:rFonts w:hint="eastAsia"/>
        </w:rPr>
        <w:t>.</w:t>
      </w:r>
      <w:r w:rsidRPr="00F13759">
        <w:rPr>
          <w:rFonts w:hint="eastAsia"/>
        </w:rPr>
        <w:t>1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1</w:t>
      </w:r>
      <w:r>
        <w:rPr>
          <w:rFonts w:hint="eastAsia"/>
        </w:rPr>
        <w:t>.</w:t>
      </w:r>
      <w:r w:rsidRPr="00F13759">
        <w:rPr>
          <w:rFonts w:hint="eastAsia"/>
        </w:rPr>
        <w:t>2</w:t>
      </w:r>
      <w:r w:rsidRPr="00F13759">
        <w:rPr>
          <w:rFonts w:hint="eastAsia"/>
        </w:rPr>
        <w:t>；</w:t>
      </w:r>
      <w:r w:rsidRPr="00F13759">
        <w:rPr>
          <w:rFonts w:hint="eastAsia"/>
        </w:rPr>
        <w:t>2</w:t>
      </w:r>
      <w:r>
        <w:rPr>
          <w:rFonts w:hint="eastAsia"/>
        </w:rPr>
        <w:t>.</w:t>
      </w:r>
      <w:r w:rsidRPr="00F13759">
        <w:rPr>
          <w:rFonts w:hint="eastAsia"/>
        </w:rPr>
        <w:t>1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2</w:t>
      </w:r>
      <w:r>
        <w:rPr>
          <w:rFonts w:hint="eastAsia"/>
        </w:rPr>
        <w:t>.</w:t>
      </w:r>
      <w:r w:rsidRPr="00F13759">
        <w:rPr>
          <w:rFonts w:hint="eastAsia"/>
        </w:rPr>
        <w:t>2</w:t>
      </w:r>
      <w:r w:rsidRPr="00F13759">
        <w:rPr>
          <w:rFonts w:hint="eastAsia"/>
        </w:rPr>
        <w:t>等</w:t>
      </w:r>
      <w:r w:rsidRPr="00F13759">
        <w:br/>
      </w:r>
      <w:r w:rsidRPr="00F13759">
        <w:rPr>
          <w:rFonts w:hint="eastAsia"/>
        </w:rPr>
        <w:t>定位點：無</w:t>
      </w:r>
    </w:p>
    <w:p w:rsidR="00560C93" w:rsidRPr="005C66BC" w:rsidRDefault="00560C93" w:rsidP="006B1E63">
      <w:pPr>
        <w:pStyle w:val="3"/>
        <w:spacing w:beforeLines="50" w:before="180" w:afterLines="50" w:after="180" w:line="240" w:lineRule="auto"/>
        <w:jc w:val="both"/>
        <w:rPr>
          <w:i/>
        </w:rPr>
      </w:pPr>
      <w:r w:rsidRPr="005C66BC">
        <w:rPr>
          <w:rFonts w:hint="eastAsia"/>
          <w:i/>
        </w:rPr>
        <w:t>標題三</w:t>
      </w:r>
    </w:p>
    <w:p w:rsidR="00560C93" w:rsidRPr="00F13759" w:rsidRDefault="00560C93" w:rsidP="004B2E5E">
      <w:pPr>
        <w:pStyle w:val="aff2"/>
        <w:ind w:firstLine="400"/>
        <w:jc w:val="both"/>
      </w:pPr>
      <w:r w:rsidRPr="00F13759">
        <w:rPr>
          <w:rFonts w:hint="eastAsia"/>
        </w:rPr>
        <w:t>標題三為文章中第三層級之標題，作為標題二之子標題。其樣式規定如下：</w:t>
      </w:r>
      <w:r w:rsidRPr="00F13759">
        <w:br/>
      </w:r>
      <w:r w:rsidRPr="00F13759">
        <w:rPr>
          <w:rFonts w:hint="eastAsia"/>
        </w:rPr>
        <w:t>樣式名稱：標題</w:t>
      </w:r>
      <w:r>
        <w:rPr>
          <w:rFonts w:hint="eastAsia"/>
        </w:rPr>
        <w:t>3</w:t>
      </w:r>
      <w:r w:rsidRPr="00F13759">
        <w:br/>
      </w:r>
      <w:r w:rsidRPr="00F13759">
        <w:rPr>
          <w:rFonts w:hint="eastAsia"/>
        </w:rPr>
        <w:t>字型：</w:t>
      </w:r>
      <w:r w:rsidR="005C66BC">
        <w:rPr>
          <w:rFonts w:hint="eastAsia"/>
        </w:rPr>
        <w:t>新細明</w:t>
      </w:r>
      <w:r w:rsidR="005C66BC" w:rsidRPr="00F13759">
        <w:rPr>
          <w:rFonts w:hint="eastAsia"/>
        </w:rPr>
        <w:t>體、</w:t>
      </w:r>
      <w:r w:rsidR="005C66BC">
        <w:rPr>
          <w:rFonts w:hint="eastAsia"/>
        </w:rPr>
        <w:t>Times New Roman</w:t>
      </w:r>
      <w:r w:rsidRPr="00F13759">
        <w:rPr>
          <w:rFonts w:hint="eastAsia"/>
        </w:rPr>
        <w:t>、斜體、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號字</w:t>
      </w:r>
      <w:r w:rsidRPr="00F13759">
        <w:br/>
      </w:r>
      <w:r w:rsidRPr="00F13759">
        <w:rPr>
          <w:rFonts w:hint="eastAsia"/>
        </w:rPr>
        <w:t>段落：單行間距，與前段後段間距</w:t>
      </w:r>
      <w:r w:rsidRPr="00F13759">
        <w:rPr>
          <w:rFonts w:hint="eastAsia"/>
        </w:rPr>
        <w:t>0.5</w:t>
      </w:r>
      <w:r w:rsidR="005C66BC">
        <w:rPr>
          <w:rFonts w:hint="eastAsia"/>
        </w:rPr>
        <w:t>行</w:t>
      </w:r>
      <w:r w:rsidRPr="00F13759">
        <w:br/>
      </w:r>
      <w:r w:rsidRPr="00F13759">
        <w:rPr>
          <w:rFonts w:hint="eastAsia"/>
        </w:rPr>
        <w:t>項目符號及編號：無需編號</w:t>
      </w:r>
      <w:r w:rsidRPr="00F13759">
        <w:br/>
      </w:r>
      <w:r w:rsidRPr="00F13759">
        <w:rPr>
          <w:rFonts w:hint="eastAsia"/>
        </w:rPr>
        <w:t>定位點：無</w:t>
      </w:r>
    </w:p>
    <w:p w:rsidR="00560C93" w:rsidRPr="00F13759" w:rsidRDefault="00560C93" w:rsidP="006B1E63">
      <w:pPr>
        <w:pStyle w:val="2"/>
        <w:spacing w:beforeLines="50" w:before="180" w:afterLines="50" w:after="180" w:line="240" w:lineRule="auto"/>
        <w:jc w:val="both"/>
      </w:pPr>
      <w:r w:rsidRPr="00F13759">
        <w:rPr>
          <w:rFonts w:hint="eastAsia"/>
        </w:rPr>
        <w:t>內文</w:t>
      </w:r>
    </w:p>
    <w:p w:rsidR="00560C93" w:rsidRPr="00F13759" w:rsidRDefault="00560C93" w:rsidP="004B2E5E">
      <w:pPr>
        <w:pStyle w:val="aff2"/>
        <w:ind w:firstLine="400"/>
        <w:jc w:val="both"/>
      </w:pPr>
      <w:r w:rsidRPr="00F13759">
        <w:rPr>
          <w:rFonts w:hint="eastAsia"/>
        </w:rPr>
        <w:t>為論文中各個段落文字的主要格式。其樣式規定如下：</w:t>
      </w:r>
      <w:r w:rsidRPr="00F13759">
        <w:br/>
      </w:r>
      <w:r w:rsidRPr="00F13759">
        <w:rPr>
          <w:rFonts w:hint="eastAsia"/>
        </w:rPr>
        <w:br/>
      </w:r>
      <w:r w:rsidRPr="00F13759">
        <w:rPr>
          <w:rFonts w:hint="eastAsia"/>
        </w:rPr>
        <w:t>樣式名稱：內文</w:t>
      </w:r>
      <w:r w:rsidRPr="00F13759">
        <w:br/>
      </w:r>
      <w:r w:rsidRPr="00F13759">
        <w:rPr>
          <w:rFonts w:hint="eastAsia"/>
        </w:rPr>
        <w:t>字型：新細明體、</w:t>
      </w:r>
      <w:r w:rsidRPr="00F13759">
        <w:rPr>
          <w:rFonts w:hint="eastAsia"/>
        </w:rPr>
        <w:t>Times New Roman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</w:t>
      </w:r>
      <w:r w:rsidRPr="00F13759">
        <w:br/>
      </w:r>
      <w:r w:rsidRPr="00F13759">
        <w:rPr>
          <w:rFonts w:hint="eastAsia"/>
        </w:rPr>
        <w:t>段落：單行間距、左右對齊、第一行退縮兩字元、與前段後段間距</w:t>
      </w:r>
      <w:r w:rsidRPr="00F13759">
        <w:rPr>
          <w:rFonts w:hint="eastAsia"/>
        </w:rPr>
        <w:t>0</w:t>
      </w:r>
      <w:r w:rsidRPr="00F13759">
        <w:rPr>
          <w:rFonts w:hint="eastAsia"/>
        </w:rPr>
        <w:t>列</w:t>
      </w:r>
    </w:p>
    <w:p w:rsidR="00560C93" w:rsidRPr="00F13759" w:rsidRDefault="00560C93" w:rsidP="006B1E63">
      <w:pPr>
        <w:pStyle w:val="2"/>
        <w:spacing w:beforeLines="50" w:before="180" w:afterLines="50" w:after="180" w:line="240" w:lineRule="auto"/>
        <w:jc w:val="both"/>
      </w:pPr>
      <w:r w:rsidRPr="00F13759">
        <w:rPr>
          <w:rFonts w:hint="eastAsia"/>
        </w:rPr>
        <w:t>條列式</w:t>
      </w:r>
    </w:p>
    <w:p w:rsidR="00BB3F87" w:rsidRDefault="00560C93" w:rsidP="00BB3F87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當論文中需要以條列式來表述時使用。論文撰寫時請謹守「一種條列式」格式之原則，勿定義其它條列式</w:t>
      </w:r>
      <w:r w:rsidRPr="00F13759">
        <w:rPr>
          <w:rFonts w:hint="eastAsia"/>
        </w:rPr>
        <w:lastRenderedPageBreak/>
        <w:t>格式、或出現不同層級之條列式。其樣式規定如下：</w:t>
      </w:r>
    </w:p>
    <w:p w:rsidR="00C903DF" w:rsidRDefault="00C903DF" w:rsidP="00BB3F87">
      <w:pPr>
        <w:pStyle w:val="aff2"/>
        <w:spacing w:after="0"/>
        <w:ind w:firstLine="400"/>
        <w:jc w:val="both"/>
      </w:pPr>
    </w:p>
    <w:p w:rsidR="00560C93" w:rsidRPr="00F13759" w:rsidRDefault="00560C93" w:rsidP="00BB3F87">
      <w:pPr>
        <w:pStyle w:val="aff2"/>
        <w:spacing w:after="0"/>
        <w:ind w:firstLineChars="0" w:firstLine="0"/>
        <w:jc w:val="both"/>
      </w:pPr>
      <w:r w:rsidRPr="00F13759">
        <w:rPr>
          <w:rFonts w:hint="eastAsia"/>
        </w:rPr>
        <w:t>樣式名稱：</w:t>
      </w:r>
      <w:r w:rsidRPr="00F13759">
        <w:rPr>
          <w:rFonts w:hint="eastAsia"/>
        </w:rPr>
        <w:t>number 1</w:t>
      </w:r>
      <w:r w:rsidRPr="00F13759">
        <w:br/>
      </w:r>
      <w:r w:rsidRPr="00F13759">
        <w:rPr>
          <w:rFonts w:hint="eastAsia"/>
        </w:rPr>
        <w:t>字型：新細明體、</w:t>
      </w:r>
      <w:r w:rsidRPr="00F13759">
        <w:rPr>
          <w:rFonts w:hint="eastAsia"/>
        </w:rPr>
        <w:t>Times New Roman</w:t>
      </w:r>
      <w:r w:rsidRPr="00F13759">
        <w:rPr>
          <w:rFonts w:hint="eastAsia"/>
        </w:rPr>
        <w:t>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</w:t>
      </w:r>
      <w:r w:rsidRPr="00F13759">
        <w:br/>
      </w:r>
      <w:r w:rsidRPr="00F13759">
        <w:rPr>
          <w:rFonts w:hint="eastAsia"/>
        </w:rPr>
        <w:t>段落：單行間距、左右對齊、與前段後段間距</w:t>
      </w:r>
      <w:r w:rsidRPr="00F13759">
        <w:rPr>
          <w:rFonts w:hint="eastAsia"/>
        </w:rPr>
        <w:t>0</w:t>
      </w:r>
      <w:r w:rsidRPr="00F13759">
        <w:rPr>
          <w:rFonts w:hint="eastAsia"/>
        </w:rPr>
        <w:t>列</w:t>
      </w:r>
      <w:r w:rsidRPr="00F13759">
        <w:br/>
      </w:r>
      <w:r w:rsidRPr="00F13759">
        <w:rPr>
          <w:rFonts w:hint="eastAsia"/>
        </w:rPr>
        <w:t>項目符號及編號：請以數字</w:t>
      </w:r>
      <w:r w:rsidR="005C66BC" w:rsidRPr="00C74FB3">
        <w:rPr>
          <w:color w:val="000000"/>
          <w:kern w:val="0"/>
          <w:szCs w:val="20"/>
        </w:rPr>
        <w:t>（</w:t>
      </w:r>
      <w:r w:rsidR="005C66BC" w:rsidRPr="00C74FB3">
        <w:rPr>
          <w:color w:val="000000"/>
          <w:kern w:val="0"/>
          <w:szCs w:val="20"/>
        </w:rPr>
        <w:t>1</w:t>
      </w:r>
      <w:r w:rsidR="005C66BC" w:rsidRPr="00C74FB3">
        <w:rPr>
          <w:color w:val="000000"/>
          <w:kern w:val="0"/>
          <w:szCs w:val="20"/>
        </w:rPr>
        <w:t>）</w:t>
      </w:r>
      <w:r w:rsidR="005C66BC" w:rsidRPr="00C74FB3">
        <w:rPr>
          <w:rFonts w:hAnsi="新細明體"/>
          <w:color w:val="000000"/>
          <w:kern w:val="0"/>
          <w:szCs w:val="20"/>
        </w:rPr>
        <w:t>、</w:t>
      </w:r>
      <w:r w:rsidR="005C66BC" w:rsidRPr="00C74FB3">
        <w:rPr>
          <w:color w:val="000000"/>
          <w:kern w:val="0"/>
          <w:szCs w:val="20"/>
        </w:rPr>
        <w:t>（</w:t>
      </w:r>
      <w:r w:rsidR="005C66BC" w:rsidRPr="00C74FB3">
        <w:rPr>
          <w:color w:val="000000"/>
          <w:kern w:val="0"/>
          <w:szCs w:val="20"/>
        </w:rPr>
        <w:t>2</w:t>
      </w:r>
      <w:r w:rsidR="005C66BC" w:rsidRPr="00C74FB3">
        <w:rPr>
          <w:color w:val="000000"/>
          <w:kern w:val="0"/>
          <w:szCs w:val="20"/>
        </w:rPr>
        <w:t>）</w:t>
      </w:r>
      <w:r w:rsidR="005C66BC" w:rsidRPr="00C74FB3">
        <w:rPr>
          <w:rFonts w:hAnsi="新細明體"/>
          <w:color w:val="000000"/>
          <w:kern w:val="0"/>
          <w:szCs w:val="20"/>
        </w:rPr>
        <w:t>、</w:t>
      </w:r>
      <w:r w:rsidR="005C66BC" w:rsidRPr="00C74FB3">
        <w:rPr>
          <w:color w:val="000000"/>
          <w:kern w:val="0"/>
          <w:szCs w:val="20"/>
        </w:rPr>
        <w:t>（</w:t>
      </w:r>
      <w:r w:rsidR="005C66BC" w:rsidRPr="00C74FB3">
        <w:rPr>
          <w:color w:val="000000"/>
          <w:kern w:val="0"/>
          <w:szCs w:val="20"/>
        </w:rPr>
        <w:t>3</w:t>
      </w:r>
      <w:r w:rsidR="005C66BC" w:rsidRPr="00C74FB3">
        <w:rPr>
          <w:color w:val="000000"/>
          <w:kern w:val="0"/>
          <w:szCs w:val="20"/>
        </w:rPr>
        <w:t>）</w:t>
      </w:r>
      <w:r w:rsidR="005C66BC">
        <w:rPr>
          <w:color w:val="000000"/>
          <w:kern w:val="0"/>
          <w:szCs w:val="20"/>
        </w:rPr>
        <w:t>…</w:t>
      </w:r>
      <w:r w:rsidR="00BB3F87" w:rsidRPr="00C74FB3">
        <w:rPr>
          <w:rFonts w:hAnsi="新細明體"/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A</w:t>
      </w:r>
      <w:r w:rsidR="00BB3F87" w:rsidRPr="00C74FB3">
        <w:rPr>
          <w:rFonts w:hAnsi="新細明體"/>
          <w:color w:val="000000"/>
          <w:kern w:val="0"/>
          <w:szCs w:val="20"/>
        </w:rPr>
        <w:t>）、（</w:t>
      </w:r>
      <w:r w:rsidR="00BB3F87" w:rsidRPr="00C74FB3">
        <w:rPr>
          <w:color w:val="000000"/>
          <w:kern w:val="0"/>
          <w:szCs w:val="20"/>
        </w:rPr>
        <w:t>B</w:t>
      </w:r>
      <w:r w:rsidR="00BB3F87" w:rsidRPr="00C74FB3">
        <w:rPr>
          <w:rFonts w:hAnsi="新細明體"/>
          <w:color w:val="000000"/>
          <w:kern w:val="0"/>
          <w:szCs w:val="20"/>
        </w:rPr>
        <w:t>）、（</w:t>
      </w:r>
      <w:r w:rsidR="00BB3F87" w:rsidRPr="00C74FB3">
        <w:rPr>
          <w:color w:val="000000"/>
          <w:kern w:val="0"/>
          <w:szCs w:val="20"/>
        </w:rPr>
        <w:t>C</w:t>
      </w:r>
      <w:r w:rsidR="00BB3F87" w:rsidRPr="00C74FB3">
        <w:rPr>
          <w:rFonts w:hAnsi="新細明體"/>
          <w:color w:val="000000"/>
          <w:kern w:val="0"/>
          <w:szCs w:val="20"/>
        </w:rPr>
        <w:t>）</w:t>
      </w:r>
      <w:r w:rsidR="00BB3F87" w:rsidRPr="00C74FB3">
        <w:rPr>
          <w:color w:val="000000"/>
          <w:kern w:val="0"/>
          <w:szCs w:val="20"/>
        </w:rPr>
        <w:t xml:space="preserve">.... </w:t>
      </w:r>
      <w:r w:rsidR="00BB3F87" w:rsidRPr="00C74FB3">
        <w:rPr>
          <w:rFonts w:hAnsi="新細明體"/>
          <w:color w:val="000000"/>
          <w:kern w:val="0"/>
          <w:szCs w:val="20"/>
        </w:rPr>
        <w:t>及</w:t>
      </w:r>
      <w:r w:rsidR="00BB3F87" w:rsidRPr="00C74FB3">
        <w:rPr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a</w:t>
      </w:r>
      <w:r w:rsidR="00BB3F87" w:rsidRPr="00C74FB3">
        <w:rPr>
          <w:color w:val="000000"/>
          <w:kern w:val="0"/>
          <w:szCs w:val="20"/>
        </w:rPr>
        <w:t>）</w:t>
      </w:r>
      <w:r w:rsidR="00BB3F87" w:rsidRPr="00C74FB3">
        <w:rPr>
          <w:rFonts w:hAnsi="新細明體"/>
          <w:color w:val="000000"/>
          <w:kern w:val="0"/>
          <w:szCs w:val="20"/>
        </w:rPr>
        <w:t>、</w:t>
      </w:r>
      <w:r w:rsidR="00BB3F87" w:rsidRPr="00C74FB3">
        <w:rPr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b</w:t>
      </w:r>
      <w:r w:rsidR="00BB3F87" w:rsidRPr="00C74FB3">
        <w:rPr>
          <w:color w:val="000000"/>
          <w:kern w:val="0"/>
          <w:szCs w:val="20"/>
        </w:rPr>
        <w:t>）</w:t>
      </w:r>
      <w:r w:rsidR="00BB3F87" w:rsidRPr="00C74FB3">
        <w:rPr>
          <w:rFonts w:hAnsi="新細明體"/>
          <w:color w:val="000000"/>
          <w:kern w:val="0"/>
          <w:szCs w:val="20"/>
        </w:rPr>
        <w:t>、</w:t>
      </w:r>
      <w:r w:rsidR="00BB3F87" w:rsidRPr="00C74FB3">
        <w:rPr>
          <w:color w:val="000000"/>
          <w:kern w:val="0"/>
          <w:szCs w:val="20"/>
        </w:rPr>
        <w:t>（</w:t>
      </w:r>
      <w:r w:rsidR="00BB3F87" w:rsidRPr="00C74FB3">
        <w:rPr>
          <w:color w:val="000000"/>
          <w:kern w:val="0"/>
          <w:szCs w:val="20"/>
        </w:rPr>
        <w:t>c</w:t>
      </w:r>
      <w:r w:rsidR="00BB3F87" w:rsidRPr="00C74FB3">
        <w:rPr>
          <w:color w:val="000000"/>
          <w:kern w:val="0"/>
          <w:szCs w:val="20"/>
        </w:rPr>
        <w:t>）</w:t>
      </w:r>
      <w:r w:rsidR="00BB3F87" w:rsidRPr="00C74FB3">
        <w:rPr>
          <w:color w:val="000000"/>
          <w:kern w:val="0"/>
          <w:szCs w:val="20"/>
        </w:rPr>
        <w:t>…</w:t>
      </w:r>
      <w:r w:rsidR="00BB3F87" w:rsidRPr="00C74FB3">
        <w:rPr>
          <w:rFonts w:hAnsi="新細明體"/>
          <w:color w:val="000000"/>
          <w:kern w:val="0"/>
          <w:szCs w:val="20"/>
        </w:rPr>
        <w:t>等層級標示之</w:t>
      </w:r>
      <w:r w:rsidR="004B2E5E">
        <w:rPr>
          <w:rFonts w:hint="eastAsia"/>
        </w:rPr>
        <w:t>，</w:t>
      </w:r>
      <w:r w:rsidRPr="00F13759">
        <w:rPr>
          <w:rFonts w:hint="eastAsia"/>
        </w:rPr>
        <w:t>參考例子如下：</w:t>
      </w:r>
    </w:p>
    <w:p w:rsidR="00560C93" w:rsidRDefault="004B2E5E" w:rsidP="004B2E5E">
      <w:pPr>
        <w:pStyle w:val="number1"/>
        <w:tabs>
          <w:tab w:val="clear" w:pos="400"/>
          <w:tab w:val="clear" w:pos="442"/>
        </w:tabs>
        <w:ind w:left="567" w:hanging="567"/>
      </w:pPr>
      <w:r>
        <w:rPr>
          <w:rFonts w:hint="eastAsia"/>
        </w:rPr>
        <w:t>都市計畫與都市設計</w:t>
      </w:r>
    </w:p>
    <w:p w:rsidR="00560C93" w:rsidRDefault="004B2E5E" w:rsidP="004B2E5E">
      <w:pPr>
        <w:pStyle w:val="number1"/>
        <w:tabs>
          <w:tab w:val="clear" w:pos="400"/>
          <w:tab w:val="clear" w:pos="442"/>
        </w:tabs>
        <w:ind w:left="567" w:hanging="567"/>
      </w:pPr>
      <w:r>
        <w:rPr>
          <w:rFonts w:hint="eastAsia"/>
        </w:rPr>
        <w:t>建築管理</w:t>
      </w:r>
    </w:p>
    <w:p w:rsidR="00560C93" w:rsidRPr="00595BD0" w:rsidRDefault="004B2E5E" w:rsidP="004B2E5E">
      <w:pPr>
        <w:pStyle w:val="number1"/>
        <w:tabs>
          <w:tab w:val="clear" w:pos="400"/>
          <w:tab w:val="clear" w:pos="442"/>
        </w:tabs>
        <w:ind w:left="567" w:hanging="567"/>
      </w:pPr>
      <w:r>
        <w:rPr>
          <w:rFonts w:hint="eastAsia"/>
        </w:rPr>
        <w:t>建築設計</w:t>
      </w:r>
    </w:p>
    <w:p w:rsidR="008213AC" w:rsidRDefault="008213AC" w:rsidP="008213AC"/>
    <w:p w:rsidR="00C903DF" w:rsidRPr="008213AC" w:rsidRDefault="00C903DF" w:rsidP="008213AC">
      <w:pPr>
        <w:sectPr w:rsidR="00C903DF" w:rsidRPr="008213AC" w:rsidSect="008213AC">
          <w:endnotePr>
            <w:numFmt w:val="decimal"/>
          </w:endnotePr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:rsidR="00560C93" w:rsidRPr="00F13759" w:rsidRDefault="00560C93" w:rsidP="006B1E63">
      <w:pPr>
        <w:pStyle w:val="2"/>
        <w:spacing w:beforeLines="50" w:before="180" w:afterLines="50" w:after="180" w:line="240" w:lineRule="auto"/>
      </w:pPr>
      <w:r w:rsidRPr="00F13759">
        <w:rPr>
          <w:rFonts w:hint="eastAsia"/>
        </w:rPr>
        <w:lastRenderedPageBreak/>
        <w:t>表格</w:t>
      </w:r>
    </w:p>
    <w:p w:rsidR="00BB3F87" w:rsidRDefault="00560C93" w:rsidP="00BB3F87">
      <w:pPr>
        <w:pStyle w:val="aff2"/>
        <w:spacing w:after="0"/>
        <w:ind w:firstLine="400"/>
        <w:jc w:val="both"/>
      </w:pPr>
      <w:r w:rsidRPr="00F13759">
        <w:rPr>
          <w:rFonts w:hint="eastAsia"/>
        </w:rPr>
        <w:t>文件中的表格請給予編號及標題，並將之置於表格之上方。製作表格時請以「文字方塊」方式插入內文中（表格較寬時請橫跨整頁二欄位），並請盡可能置於整頁版面的最上緣或最下緣。參考實例及樣式規定如下：</w:t>
      </w:r>
    </w:p>
    <w:p w:rsidR="00BB3F87" w:rsidRDefault="00BB3F87" w:rsidP="00BB3F87">
      <w:pPr>
        <w:pStyle w:val="aff2"/>
        <w:spacing w:after="0"/>
        <w:ind w:firstLine="400"/>
        <w:jc w:val="both"/>
      </w:pPr>
    </w:p>
    <w:p w:rsidR="005C66BC" w:rsidRDefault="00560C93" w:rsidP="00BB3F87">
      <w:pPr>
        <w:pStyle w:val="aff2"/>
        <w:spacing w:after="0"/>
        <w:ind w:firstLineChars="0" w:firstLine="0"/>
        <w:jc w:val="both"/>
      </w:pPr>
      <w:r w:rsidRPr="00F13759">
        <w:rPr>
          <w:rFonts w:hint="eastAsia"/>
        </w:rPr>
        <w:t>樣式名稱：表標題</w:t>
      </w:r>
      <w:r w:rsidRPr="00F13759">
        <w:br/>
      </w:r>
      <w:r w:rsidRPr="00F13759">
        <w:rPr>
          <w:rFonts w:hint="eastAsia"/>
        </w:rPr>
        <w:t>字型：</w:t>
      </w:r>
      <w:r w:rsidR="005C66BC">
        <w:rPr>
          <w:rFonts w:hint="eastAsia"/>
        </w:rPr>
        <w:t>新細明</w:t>
      </w:r>
      <w:r w:rsidR="005C66BC" w:rsidRPr="00F13759">
        <w:rPr>
          <w:rFonts w:hint="eastAsia"/>
        </w:rPr>
        <w:t>體、</w:t>
      </w:r>
      <w:r w:rsidR="005C66BC">
        <w:rPr>
          <w:rFonts w:hint="eastAsia"/>
        </w:rPr>
        <w:t>Times New Roman</w:t>
      </w:r>
      <w:r w:rsidRPr="00F13759">
        <w:rPr>
          <w:rFonts w:hint="eastAsia"/>
        </w:rPr>
        <w:t>、粗體、</w:t>
      </w:r>
      <w:r w:rsidRPr="00F13759">
        <w:rPr>
          <w:rFonts w:hint="eastAsia"/>
        </w:rPr>
        <w:t>10</w:t>
      </w:r>
      <w:r w:rsidRPr="00F13759">
        <w:rPr>
          <w:rFonts w:hint="eastAsia"/>
        </w:rPr>
        <w:t>號字</w:t>
      </w:r>
      <w:r w:rsidRPr="00F13759">
        <w:br/>
      </w:r>
      <w:r w:rsidRPr="00F13759">
        <w:rPr>
          <w:rFonts w:hint="eastAsia"/>
        </w:rPr>
        <w:t>段落：單行間距</w:t>
      </w:r>
    </w:p>
    <w:p w:rsidR="008213AC" w:rsidRDefault="008213AC" w:rsidP="004B2E5E">
      <w:pPr>
        <w:pStyle w:val="aff2"/>
        <w:ind w:firstLineChars="0" w:firstLine="0"/>
        <w:jc w:val="both"/>
        <w:sectPr w:rsidR="008213AC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:rsidR="008213AC" w:rsidRDefault="00560C93" w:rsidP="004B2E5E">
      <w:pPr>
        <w:pStyle w:val="aff2"/>
        <w:ind w:firstLineChars="0" w:firstLine="0"/>
        <w:jc w:val="both"/>
        <w:sectPr w:rsidR="008213AC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  <w:r w:rsidRPr="00F13759">
        <w:rPr>
          <w:rFonts w:hint="eastAsia"/>
        </w:rPr>
        <w:lastRenderedPageBreak/>
        <w:t>項目符號及編號：表</w:t>
      </w:r>
      <w:r w:rsidRPr="00F13759">
        <w:rPr>
          <w:rFonts w:hint="eastAsia"/>
        </w:rPr>
        <w:t>1</w:t>
      </w:r>
      <w:r w:rsidRPr="00F13759">
        <w:rPr>
          <w:rFonts w:hint="eastAsia"/>
        </w:rPr>
        <w:t>、表</w:t>
      </w:r>
      <w:r w:rsidRPr="00F13759">
        <w:rPr>
          <w:rFonts w:hint="eastAsia"/>
        </w:rPr>
        <w:t>2</w:t>
      </w:r>
      <w:r w:rsidRPr="00F13759">
        <w:rPr>
          <w:rFonts w:hint="eastAsia"/>
        </w:rPr>
        <w:t>、表</w:t>
      </w:r>
      <w:r w:rsidR="005C66BC">
        <w:rPr>
          <w:rFonts w:hint="eastAsia"/>
        </w:rPr>
        <w:t>3</w:t>
      </w:r>
      <w:r w:rsidRPr="00F13759">
        <w:rPr>
          <w:rFonts w:hint="eastAsia"/>
        </w:rPr>
        <w:t>等</w:t>
      </w:r>
      <w:r w:rsidRPr="00F13759">
        <w:br/>
      </w:r>
    </w:p>
    <w:p w:rsidR="00560C93" w:rsidRDefault="001B685B" w:rsidP="004B2E5E">
      <w:pPr>
        <w:pStyle w:val="aff2"/>
        <w:ind w:firstLineChars="0" w:firstLine="0"/>
        <w:jc w:val="both"/>
      </w:pPr>
      <w:r>
        <w:lastRenderedPageBreak/>
        <w:pict>
          <v:shape id="_x0000_s1026" type="#_x0000_t202" alt="" style="position:absolute;left:0;text-align:left;margin-left:-5.2pt;margin-top:150.4pt;width:495.85pt;height:152.2pt;z-index:251657728;mso-wrap-edited:f" filled="f" stroked="f">
            <v:textbox style="mso-next-textbox:#_x0000_s1026">
              <w:txbxContent>
                <w:p w:rsidR="00C903DF" w:rsidRPr="005C66BC" w:rsidRDefault="00C903DF" w:rsidP="006B1E63">
                  <w:pPr>
                    <w:widowControl/>
                    <w:spacing w:beforeLines="10" w:before="36"/>
                    <w:ind w:left="624"/>
                    <w:contextualSpacing/>
                    <w:jc w:val="center"/>
                  </w:pPr>
                  <w:r w:rsidRPr="00043FA0">
                    <w:rPr>
                      <w:rFonts w:hAnsi="新細明體"/>
                      <w:b/>
                      <w:sz w:val="20"/>
                      <w:szCs w:val="20"/>
                    </w:rPr>
                    <w:t>表</w:t>
                  </w:r>
                  <w:r w:rsidRPr="00043FA0">
                    <w:rPr>
                      <w:b/>
                      <w:sz w:val="20"/>
                      <w:szCs w:val="20"/>
                    </w:rPr>
                    <w:t xml:space="preserve">1 </w:t>
                  </w:r>
                  <w:r w:rsidRPr="00043FA0">
                    <w:rPr>
                      <w:rFonts w:hAnsi="新細明體"/>
                      <w:b/>
                      <w:color w:val="000000"/>
                      <w:kern w:val="0"/>
                      <w:sz w:val="20"/>
                      <w:szCs w:val="20"/>
                    </w:rPr>
                    <w:t>設定地震的震源參數</w:t>
                  </w:r>
                </w:p>
                <w:tbl>
                  <w:tblPr>
                    <w:tblW w:w="824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40"/>
                    <w:gridCol w:w="1581"/>
                    <w:gridCol w:w="1643"/>
                    <w:gridCol w:w="1642"/>
                    <w:gridCol w:w="1642"/>
                  </w:tblGrid>
                  <w:tr w:rsidR="00C903DF" w:rsidRPr="00C74FB3" w:rsidTr="00043FA0">
                    <w:trPr>
                      <w:cantSplit/>
                      <w:trHeight w:val="555"/>
                      <w:jc w:val="center"/>
                    </w:trPr>
                    <w:tc>
                      <w:tcPr>
                        <w:tcW w:w="1740" w:type="dxa"/>
                        <w:vMerge w:val="restart"/>
                        <w:tcBorders>
                          <w:top w:val="single" w:sz="8" w:space="0" w:color="auto"/>
                          <w:left w:val="nil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震源</w:t>
                        </w:r>
                      </w:p>
                    </w:tc>
                    <w:tc>
                      <w:tcPr>
                        <w:tcW w:w="3224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震央位置</w:t>
                        </w:r>
                      </w:p>
                    </w:tc>
                    <w:tc>
                      <w:tcPr>
                        <w:tcW w:w="1642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地震規模</w:t>
                        </w:r>
                      </w:p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 w:rsidR="00182028" w:rsidRPr="00C74FB3">
                          <w:rPr>
                            <w:rFonts w:eastAsia="新細明體"/>
                            <w:noProof/>
                            <w:color w:val="000000"/>
                            <w:position w:val="-12"/>
                            <w:sz w:val="20"/>
                            <w:szCs w:val="20"/>
                          </w:rPr>
                          <w:object w:dxaOrig="4320" w:dyaOrig="432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alt="" style="width:21pt;height:18pt;mso-width-percent:0;mso-height-percent:0;mso-width-percent:0;mso-height-percent:0">
                              <v:imagedata r:id="rId12" o:title=""/>
                            </v:shape>
                            <o:OLEObject Type="Embed" ProgID="Equation.3" ShapeID="_x0000_i1026" DrawAspect="Content" ObjectID="_1673701462" r:id="rId13"/>
                          </w:objec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642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震源深度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km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</w:tr>
                  <w:tr w:rsidR="00C903DF" w:rsidRPr="00C74FB3" w:rsidTr="00043FA0">
                    <w:trPr>
                      <w:cantSplit/>
                      <w:trHeight w:hRule="exact" w:val="435"/>
                      <w:jc w:val="center"/>
                    </w:trPr>
                    <w:tc>
                      <w:tcPr>
                        <w:tcW w:w="1740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1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東經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°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北緯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°</w:t>
                        </w: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642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jc w:val="both"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42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jc w:val="both"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03DF" w:rsidRPr="00C74FB3" w:rsidTr="00A86FA8">
                    <w:trPr>
                      <w:trHeight w:hRule="exact" w:val="435"/>
                      <w:jc w:val="center"/>
                    </w:trPr>
                    <w:tc>
                      <w:tcPr>
                        <w:tcW w:w="1740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山腳斷層</w:t>
                        </w:r>
                      </w:p>
                    </w:tc>
                    <w:tc>
                      <w:tcPr>
                        <w:tcW w:w="1581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121.43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25.06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6.0</w:t>
                        </w:r>
                      </w:p>
                    </w:tc>
                    <w:tc>
                      <w:tcPr>
                        <w:tcW w:w="1642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C903DF" w:rsidRPr="00C74FB3" w:rsidTr="00A86FA8">
                    <w:trPr>
                      <w:trHeight w:hRule="exact" w:val="435"/>
                      <w:jc w:val="center"/>
                    </w:trPr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宜蘭地區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121.85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24.67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7.5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8.5</w:t>
                        </w:r>
                      </w:p>
                    </w:tc>
                  </w:tr>
                  <w:tr w:rsidR="00C903DF" w:rsidRPr="00C74FB3" w:rsidTr="00A86FA8">
                    <w:trPr>
                      <w:trHeight w:hRule="exact" w:val="435"/>
                      <w:jc w:val="center"/>
                    </w:trPr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 w:hAnsi="新細明體"/>
                            <w:color w:val="000000"/>
                            <w:sz w:val="20"/>
                            <w:szCs w:val="20"/>
                          </w:rPr>
                          <w:t>花蓮地區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122.7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24.2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8.0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</w:tcPr>
                      <w:p w:rsidR="00C903DF" w:rsidRPr="00C74FB3" w:rsidRDefault="00C903DF" w:rsidP="00043FA0">
                        <w:pPr>
                          <w:pStyle w:val="af3"/>
                          <w:contextualSpacing/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</w:pPr>
                        <w:r w:rsidRPr="00C74FB3">
                          <w:rPr>
                            <w:rFonts w:eastAsia="新細明體"/>
                            <w:color w:val="000000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</w:tr>
                </w:tbl>
                <w:p w:rsidR="00C903DF" w:rsidRPr="0052170B" w:rsidRDefault="00C903DF" w:rsidP="00C903DF">
                  <w:pPr>
                    <w:ind w:firstLine="400"/>
                  </w:pPr>
                </w:p>
              </w:txbxContent>
            </v:textbox>
            <w10:wrap type="square"/>
          </v:shape>
        </w:pict>
      </w:r>
      <w:r w:rsidR="00560C93" w:rsidRPr="00F13759">
        <w:rPr>
          <w:rFonts w:hint="eastAsia"/>
        </w:rPr>
        <w:t>定位：置中</w:t>
      </w:r>
      <w:r w:rsidR="00560C93" w:rsidRPr="00F13759">
        <w:br/>
      </w:r>
      <w:r w:rsidR="00560C93" w:rsidRPr="00F13759">
        <w:rPr>
          <w:rFonts w:hint="eastAsia"/>
        </w:rPr>
        <w:br/>
      </w:r>
      <w:r w:rsidR="00560C93" w:rsidRPr="00F13759">
        <w:rPr>
          <w:rFonts w:hint="eastAsia"/>
        </w:rPr>
        <w:t>樣式名稱：表</w:t>
      </w:r>
      <w:r w:rsidR="00560C93">
        <w:rPr>
          <w:rFonts w:hint="eastAsia"/>
        </w:rPr>
        <w:t>格文字</w:t>
      </w:r>
      <w:r w:rsidR="00560C93">
        <w:rPr>
          <w:rFonts w:hint="eastAsia"/>
        </w:rPr>
        <w:br/>
      </w:r>
      <w:r w:rsidR="00560C93" w:rsidRPr="00F13759">
        <w:rPr>
          <w:rFonts w:hint="eastAsia"/>
        </w:rPr>
        <w:t>字型：新細明體、</w:t>
      </w:r>
      <w:r w:rsidR="00560C93" w:rsidRPr="00F13759">
        <w:rPr>
          <w:rFonts w:hint="eastAsia"/>
        </w:rPr>
        <w:t>Times New Roman</w:t>
      </w:r>
      <w:r w:rsidR="00560C93" w:rsidRPr="00F13759">
        <w:rPr>
          <w:rFonts w:hint="eastAsia"/>
        </w:rPr>
        <w:t>、</w:t>
      </w:r>
      <w:r w:rsidR="005C66BC">
        <w:rPr>
          <w:rFonts w:hint="eastAsia"/>
        </w:rPr>
        <w:t>10</w:t>
      </w:r>
      <w:r w:rsidR="00560C93" w:rsidRPr="00F13759">
        <w:rPr>
          <w:rFonts w:hint="eastAsia"/>
        </w:rPr>
        <w:t>號</w:t>
      </w:r>
      <w:r w:rsidR="00560C93">
        <w:br/>
      </w:r>
      <w:r w:rsidR="00560C93">
        <w:rPr>
          <w:rFonts w:hint="eastAsia"/>
        </w:rPr>
        <w:t>表格</w:t>
      </w:r>
      <w:r w:rsidR="00560C93" w:rsidRPr="00F13759">
        <w:rPr>
          <w:rFonts w:hint="eastAsia"/>
        </w:rPr>
        <w:t>第一列「標題」：</w:t>
      </w:r>
      <w:r w:rsidR="00560C93">
        <w:rPr>
          <w:rFonts w:hint="eastAsia"/>
        </w:rPr>
        <w:t>粗體、</w:t>
      </w:r>
      <w:r w:rsidR="00560C93" w:rsidRPr="00F13759">
        <w:rPr>
          <w:rFonts w:hint="eastAsia"/>
        </w:rPr>
        <w:t>網底</w:t>
      </w:r>
      <w:r w:rsidR="00560C93" w:rsidRPr="00F13759">
        <w:rPr>
          <w:rFonts w:hint="eastAsia"/>
        </w:rPr>
        <w:t>15%</w:t>
      </w:r>
      <w:r w:rsidR="00560C93" w:rsidRPr="00F13759">
        <w:rPr>
          <w:rFonts w:hint="eastAsia"/>
        </w:rPr>
        <w:t>灰度值</w:t>
      </w:r>
      <w:r w:rsidR="00560C93" w:rsidRPr="00F13759">
        <w:br/>
      </w:r>
      <w:r w:rsidR="00560C93" w:rsidRPr="00F13759">
        <w:rPr>
          <w:rFonts w:hint="eastAsia"/>
          <w:szCs w:val="20"/>
        </w:rPr>
        <w:t>表格</w:t>
      </w:r>
      <w:r w:rsidR="00560C93" w:rsidRPr="00F13759">
        <w:rPr>
          <w:rFonts w:hint="eastAsia"/>
        </w:rPr>
        <w:t>框線：上下框線粗</w:t>
      </w:r>
      <w:r w:rsidR="00560C93" w:rsidRPr="00F13759">
        <w:rPr>
          <w:rFonts w:hint="eastAsia"/>
        </w:rPr>
        <w:t>1pt</w:t>
      </w:r>
      <w:r w:rsidR="00560C93" w:rsidRPr="00F13759">
        <w:rPr>
          <w:rFonts w:hint="eastAsia"/>
        </w:rPr>
        <w:t>，中間框線粗</w:t>
      </w:r>
      <w:r w:rsidR="00560C93" w:rsidRPr="00F13759">
        <w:rPr>
          <w:rFonts w:hint="eastAsia"/>
        </w:rPr>
        <w:t>1/2pt</w:t>
      </w:r>
      <w:r w:rsidR="00560C93" w:rsidRPr="00F13759">
        <w:rPr>
          <w:rFonts w:hint="eastAsia"/>
        </w:rPr>
        <w:t>，表格僅採水平框線、不採垂直框線</w:t>
      </w:r>
      <w:r w:rsidR="00560C93">
        <w:br/>
      </w:r>
      <w:r w:rsidR="00560C93" w:rsidRPr="00F13759">
        <w:rPr>
          <w:rFonts w:hint="eastAsia"/>
        </w:rPr>
        <w:t>表格內容位置：置中</w:t>
      </w:r>
    </w:p>
    <w:p w:rsidR="00560C93" w:rsidRPr="00F13759" w:rsidRDefault="00560C93" w:rsidP="006B1E63">
      <w:pPr>
        <w:pStyle w:val="2"/>
        <w:spacing w:beforeLines="50" w:before="180" w:afterLines="50" w:after="180" w:line="240" w:lineRule="auto"/>
      </w:pPr>
      <w:r w:rsidRPr="00F13759">
        <w:rPr>
          <w:rFonts w:hint="eastAsia"/>
        </w:rPr>
        <w:lastRenderedPageBreak/>
        <w:t>圖像</w:t>
      </w:r>
    </w:p>
    <w:p w:rsidR="00AE285A" w:rsidRDefault="00560C93" w:rsidP="00AE285A">
      <w:pPr>
        <w:ind w:firstLine="403"/>
        <w:rPr>
          <w:sz w:val="20"/>
          <w:szCs w:val="20"/>
        </w:rPr>
      </w:pPr>
      <w:r w:rsidRPr="005C66BC">
        <w:rPr>
          <w:rFonts w:hint="eastAsia"/>
          <w:sz w:val="20"/>
          <w:szCs w:val="20"/>
        </w:rPr>
        <w:t>文件中的圖像請給予編號及標題，並將之置於圖像之上方。製作圖像時請以「文字方塊」方式插入內文中（圖像較寬時請橫跨整頁二欄位），並請盡可能置於整頁版面的最上緣或最下緣。為提升印刷品質，圖像之解析度應至少為</w:t>
      </w:r>
      <w:r w:rsidRPr="005C66BC">
        <w:rPr>
          <w:rFonts w:hint="eastAsia"/>
          <w:sz w:val="20"/>
          <w:szCs w:val="20"/>
        </w:rPr>
        <w:t>300 dpi</w:t>
      </w:r>
      <w:r w:rsidRPr="005C66BC">
        <w:rPr>
          <w:rFonts w:hint="eastAsia"/>
          <w:sz w:val="20"/>
          <w:szCs w:val="20"/>
        </w:rPr>
        <w:t>。參考實例及樣式規定如下：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樣式名稱：圖標題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字型：</w:t>
      </w:r>
      <w:r w:rsidR="00BB3F87" w:rsidRPr="00BB3F87">
        <w:rPr>
          <w:rFonts w:hint="eastAsia"/>
          <w:sz w:val="20"/>
          <w:szCs w:val="20"/>
        </w:rPr>
        <w:t>新細明體、</w:t>
      </w:r>
      <w:r w:rsidR="00BB3F87" w:rsidRPr="00BB3F87">
        <w:rPr>
          <w:rFonts w:hint="eastAsia"/>
          <w:sz w:val="20"/>
          <w:szCs w:val="20"/>
        </w:rPr>
        <w:t>Times New Roman</w:t>
      </w:r>
      <w:r w:rsidRPr="005C66BC">
        <w:rPr>
          <w:rFonts w:hint="eastAsia"/>
          <w:sz w:val="20"/>
          <w:szCs w:val="20"/>
        </w:rPr>
        <w:t>、粗體、</w:t>
      </w:r>
      <w:r w:rsidRPr="005C66BC">
        <w:rPr>
          <w:rFonts w:hint="eastAsia"/>
          <w:sz w:val="20"/>
          <w:szCs w:val="20"/>
        </w:rPr>
        <w:t>10</w:t>
      </w:r>
      <w:r w:rsidRPr="005C66BC">
        <w:rPr>
          <w:rFonts w:hint="eastAsia"/>
          <w:sz w:val="20"/>
          <w:szCs w:val="20"/>
        </w:rPr>
        <w:t>號字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段落：單行間距</w:t>
      </w:r>
    </w:p>
    <w:p w:rsidR="00560C93" w:rsidRPr="005C66BC" w:rsidRDefault="00560C93" w:rsidP="00AE285A">
      <w:pPr>
        <w:rPr>
          <w:sz w:val="20"/>
          <w:szCs w:val="20"/>
        </w:rPr>
      </w:pPr>
      <w:r w:rsidRPr="005C66BC">
        <w:rPr>
          <w:rFonts w:hint="eastAsia"/>
          <w:sz w:val="20"/>
          <w:szCs w:val="20"/>
        </w:rPr>
        <w:t>項目符號及編號：圖</w:t>
      </w:r>
      <w:r w:rsidRPr="005C66BC">
        <w:rPr>
          <w:rFonts w:hint="eastAsia"/>
          <w:sz w:val="20"/>
          <w:szCs w:val="20"/>
        </w:rPr>
        <w:t>1</w:t>
      </w:r>
      <w:r w:rsidRPr="005C66BC">
        <w:rPr>
          <w:rFonts w:hint="eastAsia"/>
          <w:sz w:val="20"/>
          <w:szCs w:val="20"/>
        </w:rPr>
        <w:t>、圖</w:t>
      </w:r>
      <w:r w:rsidRPr="005C66BC">
        <w:rPr>
          <w:rFonts w:hint="eastAsia"/>
          <w:sz w:val="20"/>
          <w:szCs w:val="20"/>
        </w:rPr>
        <w:t>2</w:t>
      </w:r>
      <w:r w:rsidRPr="005C66BC">
        <w:rPr>
          <w:rFonts w:hint="eastAsia"/>
          <w:sz w:val="20"/>
          <w:szCs w:val="20"/>
        </w:rPr>
        <w:t>、圖</w:t>
      </w:r>
      <w:r w:rsidRPr="005C66BC">
        <w:rPr>
          <w:rFonts w:hint="eastAsia"/>
          <w:sz w:val="20"/>
          <w:szCs w:val="20"/>
        </w:rPr>
        <w:t>3</w:t>
      </w:r>
      <w:r w:rsidRPr="005C66BC">
        <w:rPr>
          <w:rFonts w:hint="eastAsia"/>
          <w:sz w:val="20"/>
          <w:szCs w:val="20"/>
        </w:rPr>
        <w:t>等</w:t>
      </w:r>
      <w:r w:rsidRPr="005C66BC">
        <w:rPr>
          <w:sz w:val="20"/>
          <w:szCs w:val="20"/>
        </w:rPr>
        <w:br/>
      </w:r>
      <w:r w:rsidRPr="005C66BC">
        <w:rPr>
          <w:rFonts w:hint="eastAsia"/>
          <w:sz w:val="20"/>
          <w:szCs w:val="20"/>
        </w:rPr>
        <w:t>定位：置中</w:t>
      </w:r>
    </w:p>
    <w:p w:rsidR="008213AC" w:rsidRDefault="001B685B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  <w:r>
        <w:rPr>
          <w:noProof/>
        </w:rPr>
        <w:pict>
          <v:group id="群組 8" o:spid="_x0000_s1028" style="position:absolute;left:0;text-align:left;margin-left:-5.9pt;margin-top:30.4pt;width:480.75pt;height:305.4pt;z-index:251658752;mso-height-relative:margin" coordorigin=",771" coordsize="61055,38787">
            <v:shape id="圖片 4" o:spid="_x0000_s1029" type="#_x0000_t75" style="position:absolute;left:4957;top:771;width:53518;height:377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vnxwAAAN8AAAAPAAAAZHJzL2Rvd25yZXYueG1sRI/RasJA&#10;FETfC/7DcgVfSt0orUiSVcQqpAUF037AJXubDWbvhuzWxL/vFgp9GRiGOcPk29G24ka9bxwrWMwT&#10;EMSV0w3XCj4/jk9rED4ga2wdk4I7edhuJg85ptoNfKFbGWoRIexTVGBC6FIpfWXIop+7jjhmX663&#10;GKLta6l7HCLctnKZJCtpseG4YLCjvaHqWn5bBS2/HU7BLIr3x+eh3BUvZ935s1Kz6fiaRdllIAKN&#10;4b/xhyi0giX8/olfQG5+AAAA//8DAFBLAQItABQABgAIAAAAIQDb4fbL7gAAAIUBAAATAAAAAAAA&#10;AAAAAAAAAAAAAABbQ29udGVudF9UeXBlc10ueG1sUEsBAi0AFAAGAAgAAAAhAFr0LFu/AAAAFQEA&#10;AAsAAAAAAAAAAAAAAAAAHwEAAF9yZWxzLy5yZWxzUEsBAi0AFAAGAAgAAAAhAIo36+fHAAAA3wAA&#10;AA8AAAAAAAAAAAAAAAAABwIAAGRycy9kb3ducmV2LnhtbFBLBQYAAAAAAwADALcAAAD7AgAAAABH&#10;QUFnQUFBQU==&#10;">
              <v:imagedata r:id="rId14" o:title=""/>
            </v:shape>
            <v:shape id="Text Box 3" o:spid="_x0000_s1030" type="#_x0000_t202" style="position:absolute;top:36796;width:61055;height:2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zAxxAAAAN8AAAAPAAAAZHJzL2Rvd25yZXYueG1sRI/BisIw&#10;EIbvwr5DmAVvmqyo7FajiCJ4UtRdwdvQjG3ZZlKaaOvbG0HwMsPw83/DN523thQ3qn3hWMNXX4Eg&#10;Tp0pONPwe1z3vkH4gGywdEwa7uRhPvvoTDExruE93Q4hExHCPkENeQhVIqVPc7Lo+64ijtnF1RZD&#10;POtMmhqbCLelHCg1lhYLjh9yrGiZU/p/uFoNf9vL+TRUu2xlR1XjWiXZ/kitu5/tahLHYgIiUBve&#10;jRdiY6IDPH2eW84eAAAA//8DAFBLAQItABQABgAIAAAAIQDb4fbL7gAAAIUBAAATAAAAAAAAAAAA&#10;AAAAAAAAAABbQ29udGVudF9UeXBlc10ueG1sUEsBAi0AFAAGAAgAAAAhAFr0LFu/AAAAFQEAAAsA&#10;AAAAAAAAAAAAAAAAHwEAAF9yZWxzLy5yZWxzUEsBAi0AFAAGAAgAAAAhAHbrMDHEAAAA3wAAAA8A&#10;AAAAAAAAAAAAAAAABwIAAGRycy9kb3ducmV2LnhtbFBLBQYAAAAAAwADALcAAAD4AgAAAABBQWdB&#10;QUFBaE==&#10;" filled="f" stroked="f">
              <o:lock v:ext="edit" aspectratio="t" verticies="t" text="t" shapetype="t"/>
              <v:textbox>
                <w:txbxContent>
                  <w:p w:rsidR="00C903DF" w:rsidRPr="007303B0" w:rsidRDefault="00C903DF" w:rsidP="00C903DF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303B0">
                      <w:rPr>
                        <w:rFonts w:hint="eastAsia"/>
                        <w:b/>
                        <w:sz w:val="20"/>
                        <w:szCs w:val="20"/>
                      </w:rPr>
                      <w:t>圖</w:t>
                    </w:r>
                    <w:r w:rsidRPr="007303B0">
                      <w:rPr>
                        <w:rFonts w:hint="eastAsia"/>
                        <w:b/>
                        <w:sz w:val="20"/>
                        <w:szCs w:val="20"/>
                      </w:rPr>
                      <w:t xml:space="preserve">1 </w:t>
                    </w:r>
                    <w:r w:rsidRPr="007303B0">
                      <w:rPr>
                        <w:rFonts w:hint="eastAsia"/>
                        <w:b/>
                        <w:sz w:val="20"/>
                        <w:szCs w:val="20"/>
                      </w:rPr>
                      <w:t>建築學報審稿流程</w:t>
                    </w:r>
                  </w:p>
                </w:txbxContent>
              </v:textbox>
            </v:shape>
          </v:group>
        </w:pict>
      </w: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  <w:sectPr w:rsidR="00C903DF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C903DF" w:rsidRDefault="00C903DF" w:rsidP="006B1E63">
      <w:pPr>
        <w:pStyle w:val="af0"/>
        <w:spacing w:beforeLines="50" w:before="180" w:afterLines="50" w:after="180" w:line="240" w:lineRule="auto"/>
        <w:ind w:firstLineChars="0" w:firstLine="0"/>
        <w:rPr>
          <w:b/>
          <w:sz w:val="22"/>
          <w:szCs w:val="22"/>
        </w:rPr>
      </w:pPr>
    </w:p>
    <w:p w:rsidR="003B41E4" w:rsidRPr="00AE285A" w:rsidRDefault="00560C93" w:rsidP="006B1E63">
      <w:pPr>
        <w:pStyle w:val="af0"/>
        <w:spacing w:beforeLines="50" w:before="180" w:afterLines="50" w:after="180" w:line="240" w:lineRule="auto"/>
        <w:ind w:firstLineChars="0" w:firstLine="0"/>
        <w:rPr>
          <w:rFonts w:cs="Times New Roman"/>
          <w:b/>
          <w:sz w:val="22"/>
          <w:szCs w:val="22"/>
        </w:rPr>
      </w:pPr>
      <w:r w:rsidRPr="00AE285A">
        <w:rPr>
          <w:rFonts w:hint="eastAsia"/>
          <w:b/>
          <w:sz w:val="22"/>
          <w:szCs w:val="22"/>
        </w:rPr>
        <w:t>參考文獻</w:t>
      </w:r>
    </w:p>
    <w:p w:rsidR="00A86FA8" w:rsidRDefault="00A86FA8" w:rsidP="00A86FA8">
      <w:pPr>
        <w:rPr>
          <w:sz w:val="20"/>
          <w:szCs w:val="20"/>
        </w:rPr>
      </w:pPr>
      <w:r w:rsidRPr="00A86FA8">
        <w:rPr>
          <w:rFonts w:hint="eastAsia"/>
          <w:sz w:val="20"/>
          <w:szCs w:val="20"/>
        </w:rPr>
        <w:t>樣式名稱：</w:t>
      </w:r>
      <w:r>
        <w:rPr>
          <w:rFonts w:hint="eastAsia"/>
          <w:sz w:val="20"/>
          <w:szCs w:val="20"/>
        </w:rPr>
        <w:t>參考文獻</w:t>
      </w:r>
      <w:r w:rsidRPr="00A86FA8">
        <w:rPr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字型：新細明體、粗體、</w:t>
      </w:r>
      <w:r w:rsidRPr="00A86FA8">
        <w:rPr>
          <w:rFonts w:hint="eastAsia"/>
          <w:sz w:val="20"/>
          <w:szCs w:val="20"/>
        </w:rPr>
        <w:t>11</w:t>
      </w:r>
      <w:r w:rsidRPr="00A86FA8">
        <w:rPr>
          <w:rFonts w:hint="eastAsia"/>
          <w:sz w:val="20"/>
          <w:szCs w:val="20"/>
        </w:rPr>
        <w:t>號字</w:t>
      </w:r>
      <w:r w:rsidRPr="00A86FA8">
        <w:rPr>
          <w:rFonts w:hint="eastAsia"/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段落：單行間距，與前段後段間距</w:t>
      </w:r>
      <w:r w:rsidRPr="00A86FA8">
        <w:rPr>
          <w:rFonts w:hint="eastAsia"/>
          <w:sz w:val="20"/>
          <w:szCs w:val="20"/>
        </w:rPr>
        <w:t>0.5</w:t>
      </w:r>
      <w:r w:rsidRPr="00A86FA8">
        <w:rPr>
          <w:rFonts w:hint="eastAsia"/>
          <w:sz w:val="20"/>
          <w:szCs w:val="20"/>
        </w:rPr>
        <w:t>行</w:t>
      </w:r>
    </w:p>
    <w:p w:rsidR="008213AC" w:rsidRDefault="008213AC" w:rsidP="00A86FA8">
      <w:pPr>
        <w:rPr>
          <w:sz w:val="20"/>
          <w:szCs w:val="20"/>
        </w:rPr>
        <w:sectPr w:rsidR="008213AC" w:rsidSect="008213AC">
          <w:endnotePr>
            <w:numFmt w:val="decimal"/>
          </w:endnotePr>
          <w:type w:val="continuous"/>
          <w:pgSz w:w="11907" w:h="16840" w:code="9"/>
          <w:pgMar w:top="1701" w:right="1134" w:bottom="1701" w:left="1134" w:header="1134" w:footer="1134" w:gutter="0"/>
          <w:cols w:space="425"/>
          <w:titlePg/>
          <w:docGrid w:type="linesAndChars" w:linePitch="360"/>
        </w:sectPr>
      </w:pPr>
    </w:p>
    <w:p w:rsidR="00A86FA8" w:rsidRDefault="00A86FA8" w:rsidP="00A86FA8">
      <w:pPr>
        <w:rPr>
          <w:sz w:val="20"/>
          <w:szCs w:val="20"/>
        </w:rPr>
      </w:pPr>
    </w:p>
    <w:p w:rsidR="00A860FE" w:rsidRPr="00C74FB3" w:rsidRDefault="00A860FE" w:rsidP="00A860FE">
      <w:pPr>
        <w:pStyle w:val="af0"/>
        <w:tabs>
          <w:tab w:val="left" w:pos="325"/>
        </w:tabs>
        <w:spacing w:line="240" w:lineRule="auto"/>
        <w:ind w:firstLineChars="0" w:firstLine="0"/>
        <w:contextualSpacing/>
        <w:rPr>
          <w:rFonts w:cs="Times New Roman"/>
          <w:color w:val="000000"/>
        </w:rPr>
      </w:pPr>
      <w:r w:rsidRPr="00C74FB3">
        <w:rPr>
          <w:rFonts w:hAnsi="新細明體" w:hint="eastAsia"/>
          <w:color w:val="000000"/>
        </w:rPr>
        <w:lastRenderedPageBreak/>
        <w:t>文末</w:t>
      </w:r>
      <w:r w:rsidRPr="00C74FB3">
        <w:rPr>
          <w:rFonts w:hAnsi="新細明體"/>
          <w:color w:val="000000"/>
        </w:rPr>
        <w:t>之參考文獻排列不編號，但以第一列突出其餘列</w:t>
      </w:r>
      <w:r>
        <w:rPr>
          <w:rFonts w:hAnsi="新細明體" w:hint="eastAsia"/>
          <w:color w:val="000000"/>
        </w:rPr>
        <w:t>一</w:t>
      </w:r>
      <w:r w:rsidRPr="00C74FB3">
        <w:rPr>
          <w:rFonts w:hAnsi="新細明體" w:hint="eastAsia"/>
          <w:color w:val="000000"/>
        </w:rPr>
        <w:t>個中文全形</w:t>
      </w:r>
      <w:r w:rsidRPr="00C74FB3">
        <w:rPr>
          <w:rFonts w:hAnsi="新細明體"/>
          <w:color w:val="000000"/>
        </w:rPr>
        <w:t>之間隔，以區別各文獻之起始，</w:t>
      </w:r>
      <w:r w:rsidRPr="00C74FB3">
        <w:rPr>
          <w:rFonts w:hAnsi="新細明體" w:cs="Times New Roman"/>
          <w:color w:val="000000"/>
        </w:rPr>
        <w:t>所有參考文獻均應在本文中有呼應之處</w:t>
      </w:r>
      <w:r w:rsidRPr="00C74FB3">
        <w:rPr>
          <w:rFonts w:hAnsi="新細明體" w:cs="Times New Roman" w:hint="eastAsia"/>
          <w:color w:val="000000"/>
        </w:rPr>
        <w:t>，本文無提及之參考文獻請勿列入</w:t>
      </w:r>
      <w:r w:rsidRPr="00C74FB3">
        <w:rPr>
          <w:rFonts w:hAnsi="新細明體" w:cs="Times New Roman"/>
          <w:color w:val="000000"/>
        </w:rPr>
        <w:t>。文末各參考文獻之排列採先中文後英文的順序</w:t>
      </w:r>
      <w:r w:rsidRPr="00C74FB3">
        <w:rPr>
          <w:rFonts w:hAnsi="新細明體" w:cs="Times New Roman" w:hint="eastAsia"/>
          <w:color w:val="000000"/>
        </w:rPr>
        <w:t>；</w:t>
      </w:r>
      <w:r w:rsidRPr="00C74FB3">
        <w:rPr>
          <w:rFonts w:hAnsi="新細明體" w:cs="Times New Roman"/>
          <w:color w:val="000000"/>
        </w:rPr>
        <w:t>中文依姓氏筆畫</w:t>
      </w:r>
      <w:r w:rsidRPr="00C74FB3">
        <w:rPr>
          <w:rFonts w:hAnsi="新細明體" w:cs="Times New Roman" w:hint="eastAsia"/>
          <w:color w:val="000000"/>
        </w:rPr>
        <w:t>，</w:t>
      </w:r>
      <w:r w:rsidRPr="00C74FB3">
        <w:rPr>
          <w:rFonts w:hAnsi="新細明體" w:cs="Times New Roman"/>
          <w:color w:val="000000"/>
        </w:rPr>
        <w:t>英文</w:t>
      </w:r>
      <w:r w:rsidRPr="00C74FB3">
        <w:rPr>
          <w:rFonts w:hAnsi="新細明體" w:cs="Times New Roman" w:hint="eastAsia"/>
          <w:color w:val="000000"/>
        </w:rPr>
        <w:t>依</w:t>
      </w:r>
      <w:r w:rsidRPr="00C74FB3">
        <w:rPr>
          <w:rFonts w:hAnsi="新細明體" w:cs="Times New Roman"/>
          <w:color w:val="000000"/>
        </w:rPr>
        <w:t>姓氏字母順序排列。為求中西文獻統一，所有年份標示以西元為主</w:t>
      </w:r>
      <w:r w:rsidRPr="00C74FB3">
        <w:rPr>
          <w:rFonts w:hAnsi="新細明體"/>
          <w:color w:val="000000"/>
        </w:rPr>
        <w:t>。其他相關規格如下：</w:t>
      </w:r>
    </w:p>
    <w:p w:rsidR="00A860FE" w:rsidRPr="00DB4137" w:rsidRDefault="00A860FE" w:rsidP="00A860FE">
      <w:pPr>
        <w:contextualSpacing/>
        <w:jc w:val="both"/>
        <w:rPr>
          <w:color w:val="000000"/>
          <w:sz w:val="20"/>
          <w:szCs w:val="20"/>
        </w:rPr>
      </w:pPr>
      <w:r w:rsidRPr="00DB4137">
        <w:rPr>
          <w:kern w:val="0"/>
          <w:sz w:val="20"/>
          <w:szCs w:val="20"/>
        </w:rPr>
        <w:t>（</w:t>
      </w:r>
      <w:r w:rsidRPr="00DB4137">
        <w:rPr>
          <w:rFonts w:hint="eastAsia"/>
          <w:kern w:val="0"/>
          <w:sz w:val="20"/>
          <w:szCs w:val="20"/>
        </w:rPr>
        <w:t>1</w:t>
      </w:r>
      <w:r w:rsidRPr="00DB4137">
        <w:rPr>
          <w:rFonts w:hint="eastAsia"/>
          <w:kern w:val="0"/>
          <w:sz w:val="20"/>
          <w:szCs w:val="20"/>
        </w:rPr>
        <w:t>）</w:t>
      </w:r>
      <w:r w:rsidRPr="00DB4137">
        <w:rPr>
          <w:rFonts w:hint="eastAsia"/>
          <w:color w:val="000000"/>
          <w:sz w:val="20"/>
          <w:szCs w:val="20"/>
        </w:rPr>
        <w:t>期刊</w:t>
      </w:r>
      <w:r w:rsidRPr="00DB4137">
        <w:rPr>
          <w:rFonts w:hAnsi="新細明體"/>
          <w:color w:val="000000"/>
          <w:sz w:val="20"/>
          <w:szCs w:val="20"/>
        </w:rPr>
        <w:t>論文</w:t>
      </w:r>
    </w:p>
    <w:p w:rsidR="00A860FE" w:rsidRDefault="00A860FE" w:rsidP="00A860FE">
      <w:pPr>
        <w:tabs>
          <w:tab w:val="num" w:pos="900"/>
        </w:tabs>
        <w:ind w:left="720" w:hanging="43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A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中文格式：</w:t>
      </w:r>
    </w:p>
    <w:p w:rsidR="00A860FE" w:rsidRPr="00C74FB3" w:rsidRDefault="00A860FE" w:rsidP="00A860FE">
      <w:pPr>
        <w:tabs>
          <w:tab w:val="num" w:pos="900"/>
        </w:tabs>
        <w:ind w:left="1078" w:hanging="23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作者</w:t>
      </w:r>
      <w:r w:rsidRPr="00C74FB3">
        <w:rPr>
          <w:rFonts w:hAnsi="新細明體" w:hint="eastAsia"/>
          <w:color w:val="000000"/>
          <w:sz w:val="20"/>
          <w:szCs w:val="20"/>
        </w:rPr>
        <w:t>A</w:t>
      </w:r>
      <w:r w:rsidRPr="00C74FB3">
        <w:rPr>
          <w:rFonts w:hAnsi="新細明體" w:hint="eastAsia"/>
          <w:color w:val="000000"/>
          <w:sz w:val="20"/>
          <w:szCs w:val="20"/>
        </w:rPr>
        <w:t>，作者</w:t>
      </w:r>
      <w:r w:rsidRPr="00C74FB3">
        <w:rPr>
          <w:rFonts w:hAnsi="新細明體" w:hint="eastAsia"/>
          <w:color w:val="000000"/>
          <w:sz w:val="20"/>
          <w:szCs w:val="20"/>
        </w:rPr>
        <w:t>B</w:t>
      </w:r>
      <w:r w:rsidRPr="00C74FB3">
        <w:rPr>
          <w:rFonts w:hAnsi="新細明體" w:hint="eastAsia"/>
          <w:color w:val="000000"/>
          <w:sz w:val="20"/>
          <w:szCs w:val="20"/>
        </w:rPr>
        <w:t>，作者</w:t>
      </w:r>
      <w:r w:rsidRPr="00C74FB3">
        <w:rPr>
          <w:rFonts w:hAnsi="新細明體" w:hint="eastAsia"/>
          <w:color w:val="000000"/>
          <w:sz w:val="20"/>
          <w:szCs w:val="20"/>
        </w:rPr>
        <w:t>C</w:t>
      </w:r>
      <w:r w:rsidRPr="00C74FB3">
        <w:rPr>
          <w:rFonts w:hAnsi="新細明體"/>
          <w:color w:val="000000"/>
          <w:sz w:val="20"/>
          <w:szCs w:val="20"/>
        </w:rPr>
        <w:t>（年代）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篇名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i/>
          <w:color w:val="000000"/>
          <w:sz w:val="20"/>
          <w:szCs w:val="20"/>
        </w:rPr>
        <w:t>刊物名</w:t>
      </w:r>
      <w:r w:rsidRPr="00C74FB3">
        <w:rPr>
          <w:rFonts w:hAnsi="新細明體" w:hint="eastAsia"/>
          <w:i/>
          <w:color w:val="000000"/>
          <w:sz w:val="20"/>
          <w:szCs w:val="20"/>
        </w:rPr>
        <w:t>，</w:t>
      </w:r>
      <w:r w:rsidRPr="00C74FB3">
        <w:rPr>
          <w:rFonts w:hAnsi="新細明體"/>
          <w:i/>
          <w:color w:val="000000"/>
          <w:sz w:val="20"/>
          <w:szCs w:val="20"/>
        </w:rPr>
        <w:t>卷</w:t>
      </w:r>
      <w:r w:rsidRPr="00C74FB3">
        <w:rPr>
          <w:rFonts w:hAnsi="新細明體" w:hint="eastAsia"/>
          <w:color w:val="000000"/>
          <w:sz w:val="20"/>
          <w:szCs w:val="20"/>
        </w:rPr>
        <w:t>(</w:t>
      </w:r>
      <w:r w:rsidRPr="00C74FB3">
        <w:rPr>
          <w:rFonts w:hAnsi="新細明體"/>
          <w:color w:val="000000"/>
          <w:sz w:val="20"/>
          <w:szCs w:val="20"/>
        </w:rPr>
        <w:t>期</w:t>
      </w:r>
      <w:r w:rsidRPr="00C74FB3">
        <w:rPr>
          <w:rFonts w:hAnsi="新細明體" w:hint="eastAsia"/>
          <w:color w:val="000000"/>
          <w:sz w:val="20"/>
          <w:szCs w:val="20"/>
        </w:rPr>
        <w:t>)</w:t>
      </w:r>
      <w:r w:rsidRPr="00C74FB3">
        <w:rPr>
          <w:rFonts w:hAnsi="新細明體" w:hint="eastAsia"/>
          <w:color w:val="000000"/>
          <w:sz w:val="20"/>
          <w:szCs w:val="20"/>
        </w:rPr>
        <w:t>，</w:t>
      </w:r>
      <w:r w:rsidRPr="00C74FB3">
        <w:rPr>
          <w:rFonts w:hAnsi="新細明體"/>
          <w:color w:val="000000"/>
          <w:sz w:val="20"/>
          <w:szCs w:val="20"/>
        </w:rPr>
        <w:t>頁數。</w:t>
      </w:r>
    </w:p>
    <w:p w:rsidR="00A860FE" w:rsidRDefault="00A860FE" w:rsidP="00A860FE">
      <w:pPr>
        <w:ind w:leftChars="344" w:left="1920" w:hangingChars="547" w:hanging="109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中文範例：</w:t>
      </w:r>
    </w:p>
    <w:p w:rsidR="00A860FE" w:rsidRPr="00C74FB3" w:rsidRDefault="00A860FE" w:rsidP="00A860FE">
      <w:pPr>
        <w:ind w:leftChars="352" w:left="1063" w:hangingChars="109" w:hanging="21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李清勝（</w:t>
      </w:r>
      <w:r w:rsidRPr="00C74FB3">
        <w:rPr>
          <w:color w:val="000000"/>
          <w:sz w:val="20"/>
          <w:szCs w:val="20"/>
        </w:rPr>
        <w:t>1992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影響大台北</w:t>
      </w:r>
      <w:r w:rsidRPr="00C74FB3">
        <w:rPr>
          <w:rFonts w:hint="eastAsia"/>
          <w:color w:val="000000"/>
          <w:sz w:val="20"/>
          <w:szCs w:val="20"/>
        </w:rPr>
        <w:t>地區懸浮微粒濃度變化之氣象分析。</w:t>
      </w:r>
      <w:r w:rsidRPr="00C74FB3">
        <w:rPr>
          <w:rFonts w:hAnsi="新細明體"/>
          <w:i/>
          <w:color w:val="000000"/>
          <w:sz w:val="20"/>
          <w:szCs w:val="20"/>
        </w:rPr>
        <w:t>大氣科學，</w:t>
      </w:r>
      <w:r w:rsidRPr="00C74FB3">
        <w:rPr>
          <w:i/>
          <w:color w:val="000000"/>
          <w:sz w:val="20"/>
          <w:szCs w:val="20"/>
        </w:rPr>
        <w:t>20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4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rFonts w:hint="eastAsia"/>
          <w:color w:val="000000"/>
          <w:sz w:val="20"/>
          <w:szCs w:val="20"/>
        </w:rPr>
        <w:t>，</w:t>
      </w:r>
      <w:r w:rsidRPr="00C74FB3">
        <w:rPr>
          <w:color w:val="000000"/>
          <w:sz w:val="20"/>
          <w:szCs w:val="20"/>
        </w:rPr>
        <w:t>341-361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:rsidR="00A860FE" w:rsidRPr="006212E2" w:rsidRDefault="00A860FE" w:rsidP="00A860FE">
      <w:pPr>
        <w:ind w:leftChars="354" w:left="1090" w:rightChars="-9" w:right="-22" w:hangingChars="125" w:hanging="240"/>
        <w:contextualSpacing/>
        <w:jc w:val="both"/>
        <w:rPr>
          <w:color w:val="000000"/>
          <w:spacing w:val="-4"/>
          <w:sz w:val="20"/>
          <w:szCs w:val="20"/>
        </w:rPr>
      </w:pPr>
      <w:r w:rsidRPr="006212E2">
        <w:rPr>
          <w:rFonts w:hAnsi="新細明體"/>
          <w:color w:val="000000"/>
          <w:spacing w:val="-4"/>
          <w:kern w:val="0"/>
          <w:sz w:val="20"/>
          <w:szCs w:val="20"/>
        </w:rPr>
        <w:t>杜功仁</w:t>
      </w:r>
      <w:r>
        <w:rPr>
          <w:color w:val="000000"/>
          <w:spacing w:val="-4"/>
          <w:kern w:val="0"/>
          <w:sz w:val="20"/>
          <w:szCs w:val="20"/>
        </w:rPr>
        <w:t>（</w:t>
      </w:r>
      <w:r w:rsidRPr="006212E2">
        <w:rPr>
          <w:color w:val="000000"/>
          <w:spacing w:val="-4"/>
          <w:kern w:val="0"/>
          <w:sz w:val="20"/>
          <w:szCs w:val="20"/>
        </w:rPr>
        <w:t>2002</w:t>
      </w:r>
      <w:r>
        <w:rPr>
          <w:color w:val="000000"/>
          <w:spacing w:val="-4"/>
          <w:kern w:val="0"/>
          <w:sz w:val="20"/>
          <w:szCs w:val="20"/>
        </w:rPr>
        <w:t>）</w:t>
      </w:r>
      <w:r w:rsidRPr="006212E2">
        <w:rPr>
          <w:rFonts w:hAnsi="新細明體"/>
          <w:color w:val="000000"/>
          <w:spacing w:val="-4"/>
          <w:kern w:val="0"/>
          <w:sz w:val="20"/>
          <w:szCs w:val="20"/>
        </w:rPr>
        <w:t>。台灣住宅整建需求之特性。</w:t>
      </w:r>
      <w:r w:rsidRPr="006212E2">
        <w:rPr>
          <w:rFonts w:hAnsi="新細明體"/>
          <w:i/>
          <w:color w:val="000000"/>
          <w:spacing w:val="-4"/>
          <w:sz w:val="20"/>
          <w:szCs w:val="20"/>
        </w:rPr>
        <w:t>建築學報</w:t>
      </w:r>
      <w:r w:rsidRPr="006212E2">
        <w:rPr>
          <w:rFonts w:hAnsi="新細明體"/>
          <w:color w:val="000000"/>
          <w:spacing w:val="-4"/>
          <w:kern w:val="0"/>
          <w:sz w:val="20"/>
          <w:szCs w:val="20"/>
        </w:rPr>
        <w:t>，</w:t>
      </w:r>
      <w:r>
        <w:rPr>
          <w:rFonts w:hAnsi="新細明體" w:hint="eastAsia"/>
          <w:color w:val="000000"/>
          <w:spacing w:val="-4"/>
          <w:kern w:val="0"/>
          <w:sz w:val="20"/>
          <w:szCs w:val="20"/>
        </w:rPr>
        <w:t>(</w:t>
      </w:r>
      <w:r w:rsidRPr="00BF62F4">
        <w:rPr>
          <w:color w:val="000000"/>
          <w:spacing w:val="-4"/>
          <w:sz w:val="20"/>
          <w:szCs w:val="20"/>
        </w:rPr>
        <w:t>39</w:t>
      </w:r>
      <w:r>
        <w:rPr>
          <w:rFonts w:hint="eastAsia"/>
          <w:color w:val="000000"/>
          <w:spacing w:val="-4"/>
          <w:sz w:val="20"/>
          <w:szCs w:val="20"/>
        </w:rPr>
        <w:t>)</w:t>
      </w:r>
      <w:r w:rsidRPr="006212E2">
        <w:rPr>
          <w:color w:val="000000"/>
          <w:spacing w:val="-4"/>
          <w:sz w:val="20"/>
          <w:szCs w:val="20"/>
        </w:rPr>
        <w:t>，</w:t>
      </w:r>
      <w:r w:rsidRPr="006212E2">
        <w:rPr>
          <w:color w:val="000000"/>
          <w:spacing w:val="-4"/>
          <w:sz w:val="20"/>
          <w:szCs w:val="20"/>
        </w:rPr>
        <w:t>87-100</w:t>
      </w:r>
      <w:r w:rsidRPr="006212E2">
        <w:rPr>
          <w:color w:val="000000"/>
          <w:spacing w:val="-4"/>
          <w:sz w:val="20"/>
          <w:szCs w:val="20"/>
        </w:rPr>
        <w:t>。</w:t>
      </w:r>
    </w:p>
    <w:p w:rsidR="00A860FE" w:rsidRPr="00B7786B" w:rsidRDefault="00A860FE" w:rsidP="00A860FE">
      <w:pPr>
        <w:tabs>
          <w:tab w:val="num" w:pos="900"/>
        </w:tabs>
        <w:ind w:leftChars="354" w:left="1100" w:hangingChars="125" w:hanging="250"/>
        <w:contextualSpacing/>
        <w:jc w:val="both"/>
        <w:rPr>
          <w:color w:val="000000"/>
          <w:sz w:val="20"/>
          <w:szCs w:val="20"/>
        </w:rPr>
      </w:pPr>
      <w:r w:rsidRPr="00B7786B">
        <w:rPr>
          <w:sz w:val="20"/>
          <w:szCs w:val="20"/>
        </w:rPr>
        <w:t>何明錦</w:t>
      </w:r>
      <w:r w:rsidRPr="00B7786B">
        <w:rPr>
          <w:rFonts w:hint="eastAsia"/>
          <w:color w:val="000000"/>
          <w:sz w:val="20"/>
          <w:szCs w:val="20"/>
        </w:rPr>
        <w:t>，</w:t>
      </w:r>
      <w:r w:rsidRPr="00B7786B">
        <w:rPr>
          <w:sz w:val="20"/>
          <w:szCs w:val="20"/>
        </w:rPr>
        <w:t>王天志</w:t>
      </w:r>
      <w:r w:rsidRPr="00B7786B">
        <w:rPr>
          <w:rFonts w:hint="eastAsia"/>
          <w:sz w:val="20"/>
          <w:szCs w:val="20"/>
        </w:rPr>
        <w:t>，</w:t>
      </w:r>
      <w:r w:rsidRPr="00B7786B">
        <w:rPr>
          <w:sz w:val="20"/>
          <w:szCs w:val="20"/>
        </w:rPr>
        <w:t>謝煒東</w:t>
      </w:r>
      <w:r w:rsidRPr="00B7786B">
        <w:rPr>
          <w:rFonts w:hAnsi="新細明體"/>
          <w:color w:val="000000"/>
          <w:sz w:val="20"/>
          <w:szCs w:val="20"/>
        </w:rPr>
        <w:t>（</w:t>
      </w:r>
      <w:r w:rsidRPr="00B7786B">
        <w:rPr>
          <w:rFonts w:hint="eastAsia"/>
          <w:color w:val="000000"/>
          <w:sz w:val="20"/>
          <w:szCs w:val="20"/>
        </w:rPr>
        <w:t>2010</w:t>
      </w:r>
      <w:r w:rsidRPr="00B7786B">
        <w:rPr>
          <w:rFonts w:hAnsi="新細明體"/>
          <w:color w:val="000000"/>
          <w:sz w:val="20"/>
          <w:szCs w:val="20"/>
        </w:rPr>
        <w:t>）</w:t>
      </w:r>
      <w:r w:rsidRPr="00B7786B">
        <w:rPr>
          <w:rFonts w:hAnsi="新細明體" w:hint="eastAsia"/>
          <w:color w:val="000000"/>
          <w:sz w:val="20"/>
          <w:szCs w:val="20"/>
        </w:rPr>
        <w:t>。</w:t>
      </w:r>
      <w:r w:rsidRPr="00B7786B">
        <w:rPr>
          <w:sz w:val="20"/>
          <w:szCs w:val="20"/>
        </w:rPr>
        <w:t>細水霧設備應用於建築物室內停車空間火災防護可行性研究</w:t>
      </w:r>
      <w:r w:rsidRPr="00B7786B">
        <w:rPr>
          <w:rFonts w:hint="eastAsia"/>
          <w:sz w:val="20"/>
          <w:szCs w:val="20"/>
        </w:rPr>
        <w:t>。</w:t>
      </w:r>
      <w:r w:rsidRPr="00B7786B">
        <w:rPr>
          <w:rFonts w:hint="eastAsia"/>
          <w:i/>
          <w:color w:val="000000"/>
          <w:sz w:val="20"/>
          <w:szCs w:val="20"/>
        </w:rPr>
        <w:t>建築學報增刊</w:t>
      </w:r>
      <w:r w:rsidRPr="00B7786B">
        <w:rPr>
          <w:rFonts w:hint="eastAsia"/>
          <w:i/>
          <w:color w:val="000000"/>
          <w:sz w:val="20"/>
          <w:szCs w:val="20"/>
        </w:rPr>
        <w:t>(</w:t>
      </w:r>
      <w:r w:rsidRPr="00B7786B">
        <w:rPr>
          <w:rFonts w:hint="eastAsia"/>
          <w:i/>
          <w:color w:val="000000"/>
          <w:sz w:val="20"/>
          <w:szCs w:val="20"/>
        </w:rPr>
        <w:t>技術專刊</w:t>
      </w:r>
      <w:r w:rsidRPr="00B7786B">
        <w:rPr>
          <w:rFonts w:hint="eastAsia"/>
          <w:i/>
          <w:color w:val="000000"/>
          <w:sz w:val="20"/>
          <w:szCs w:val="20"/>
        </w:rPr>
        <w:t>)</w:t>
      </w:r>
      <w:r w:rsidRPr="00B7786B">
        <w:rPr>
          <w:rFonts w:hint="eastAsia"/>
          <w:color w:val="000000"/>
          <w:sz w:val="20"/>
          <w:szCs w:val="20"/>
        </w:rPr>
        <w:t>，</w:t>
      </w:r>
      <w:r w:rsidRPr="00B7786B">
        <w:rPr>
          <w:rFonts w:hint="eastAsia"/>
          <w:color w:val="000000"/>
          <w:sz w:val="20"/>
          <w:szCs w:val="20"/>
        </w:rPr>
        <w:t>(74)</w:t>
      </w:r>
      <w:r w:rsidRPr="00B7786B">
        <w:rPr>
          <w:rFonts w:hint="eastAsia"/>
          <w:color w:val="000000"/>
          <w:sz w:val="20"/>
          <w:szCs w:val="20"/>
        </w:rPr>
        <w:t>，</w:t>
      </w:r>
      <w:r w:rsidRPr="00B7786B">
        <w:rPr>
          <w:rFonts w:hint="eastAsia"/>
          <w:color w:val="000000"/>
          <w:sz w:val="20"/>
          <w:szCs w:val="20"/>
        </w:rPr>
        <w:t>73-88</w:t>
      </w:r>
      <w:r w:rsidRPr="00B7786B">
        <w:rPr>
          <w:rFonts w:hint="eastAsia"/>
          <w:color w:val="000000"/>
          <w:sz w:val="20"/>
          <w:szCs w:val="20"/>
        </w:rPr>
        <w:t>。</w:t>
      </w:r>
    </w:p>
    <w:p w:rsidR="00A860FE" w:rsidRDefault="00A860FE" w:rsidP="00A860FE">
      <w:pPr>
        <w:tabs>
          <w:tab w:val="num" w:pos="900"/>
        </w:tabs>
        <w:ind w:left="2058" w:hanging="177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B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英文格式：</w:t>
      </w:r>
    </w:p>
    <w:p w:rsidR="00A860FE" w:rsidRPr="00C74FB3" w:rsidRDefault="00A860FE" w:rsidP="006B1E63">
      <w:pPr>
        <w:tabs>
          <w:tab w:val="num" w:pos="900"/>
        </w:tabs>
        <w:spacing w:beforeLines="20" w:before="72"/>
        <w:ind w:left="1050" w:hanging="252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Author’s Name</w:t>
      </w:r>
      <w:r w:rsidRPr="00C74FB3">
        <w:rPr>
          <w:rFonts w:hint="eastAsia"/>
          <w:color w:val="000000"/>
          <w:sz w:val="20"/>
          <w:szCs w:val="20"/>
        </w:rPr>
        <w:t xml:space="preserve"> (</w:t>
      </w:r>
      <w:r w:rsidRPr="00C74FB3">
        <w:rPr>
          <w:color w:val="000000"/>
          <w:sz w:val="20"/>
          <w:szCs w:val="20"/>
        </w:rPr>
        <w:t>Year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C74FB3">
        <w:rPr>
          <w:color w:val="000000"/>
          <w:sz w:val="20"/>
          <w:szCs w:val="20"/>
        </w:rPr>
        <w:t>Title of the article</w:t>
      </w:r>
      <w:r w:rsidRPr="00C74FB3">
        <w:rPr>
          <w:rFonts w:hint="eastAsia"/>
          <w:color w:val="000000"/>
          <w:sz w:val="20"/>
          <w:szCs w:val="20"/>
        </w:rPr>
        <w:t>.</w:t>
      </w:r>
      <w:r w:rsidR="00CB303E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i/>
          <w:color w:val="000000"/>
          <w:sz w:val="20"/>
          <w:szCs w:val="20"/>
        </w:rPr>
        <w:t>Title of the Periodical</w:t>
      </w:r>
      <w:r w:rsidRPr="00C74FB3">
        <w:rPr>
          <w:color w:val="000000"/>
          <w:sz w:val="20"/>
          <w:szCs w:val="20"/>
        </w:rPr>
        <w:t xml:space="preserve">, </w:t>
      </w:r>
      <w:r w:rsidRPr="00C74FB3">
        <w:rPr>
          <w:rFonts w:hint="eastAsia"/>
          <w:i/>
          <w:color w:val="000000"/>
          <w:sz w:val="20"/>
          <w:szCs w:val="20"/>
        </w:rPr>
        <w:t>V</w:t>
      </w:r>
      <w:r w:rsidRPr="00C74FB3">
        <w:rPr>
          <w:i/>
          <w:color w:val="000000"/>
          <w:sz w:val="20"/>
          <w:szCs w:val="20"/>
        </w:rPr>
        <w:t xml:space="preserve">olume </w:t>
      </w:r>
      <w:r w:rsidRPr="00C74FB3">
        <w:rPr>
          <w:rFonts w:hint="eastAsia"/>
          <w:color w:val="000000"/>
          <w:sz w:val="20"/>
          <w:szCs w:val="20"/>
        </w:rPr>
        <w:t>(Issue), P</w:t>
      </w:r>
      <w:r w:rsidRPr="00C74FB3">
        <w:rPr>
          <w:color w:val="000000"/>
          <w:sz w:val="20"/>
          <w:szCs w:val="20"/>
        </w:rPr>
        <w:t xml:space="preserve">age </w:t>
      </w:r>
      <w:r w:rsidRPr="00C74FB3">
        <w:rPr>
          <w:rFonts w:hint="eastAsia"/>
          <w:color w:val="000000"/>
          <w:sz w:val="20"/>
          <w:szCs w:val="20"/>
        </w:rPr>
        <w:t>N</w:t>
      </w:r>
      <w:r w:rsidRPr="00C74FB3">
        <w:rPr>
          <w:color w:val="000000"/>
          <w:sz w:val="20"/>
          <w:szCs w:val="20"/>
        </w:rPr>
        <w:t>umber.</w:t>
      </w:r>
    </w:p>
    <w:p w:rsidR="00A860FE" w:rsidRDefault="00A860FE" w:rsidP="00A860FE">
      <w:pPr>
        <w:ind w:leftChars="331" w:left="1946" w:rightChars="-9" w:right="-22" w:hangingChars="576" w:hanging="1152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英文範例：</w:t>
      </w:r>
    </w:p>
    <w:p w:rsidR="00A860FE" w:rsidRPr="00C74FB3" w:rsidRDefault="00A860FE" w:rsidP="00A860FE">
      <w:pPr>
        <w:ind w:leftChars="332" w:left="1064" w:rightChars="-9" w:right="-22" w:hangingChars="139" w:hanging="267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pacing w:val="-4"/>
          <w:sz w:val="20"/>
          <w:szCs w:val="20"/>
        </w:rPr>
        <w:t>Noro, A.</w:t>
      </w:r>
      <w:r w:rsidRPr="00C74FB3">
        <w:rPr>
          <w:rFonts w:hint="eastAsia"/>
          <w:color w:val="000000"/>
          <w:spacing w:val="-4"/>
          <w:sz w:val="20"/>
          <w:szCs w:val="20"/>
        </w:rPr>
        <w:t>,</w:t>
      </w:r>
      <w:r w:rsidR="00CB303E">
        <w:rPr>
          <w:rFonts w:hint="eastAsia"/>
          <w:color w:val="000000"/>
          <w:spacing w:val="-4"/>
          <w:sz w:val="20"/>
          <w:szCs w:val="20"/>
        </w:rPr>
        <w:t xml:space="preserve"> </w:t>
      </w:r>
      <w:r w:rsidRPr="00C74FB3">
        <w:rPr>
          <w:color w:val="000000"/>
          <w:spacing w:val="-4"/>
          <w:sz w:val="20"/>
          <w:szCs w:val="20"/>
        </w:rPr>
        <w:t xml:space="preserve">&amp; Aro, S. </w:t>
      </w:r>
      <w:r w:rsidRPr="00C74FB3">
        <w:rPr>
          <w:rFonts w:hint="eastAsia"/>
          <w:color w:val="000000"/>
          <w:spacing w:val="-4"/>
          <w:sz w:val="20"/>
          <w:szCs w:val="20"/>
        </w:rPr>
        <w:t>(</w:t>
      </w:r>
      <w:r w:rsidRPr="00C74FB3">
        <w:rPr>
          <w:color w:val="000000"/>
          <w:spacing w:val="-4"/>
          <w:sz w:val="20"/>
          <w:szCs w:val="20"/>
        </w:rPr>
        <w:t>1997</w:t>
      </w:r>
      <w:r w:rsidRPr="00C74FB3">
        <w:rPr>
          <w:rFonts w:hint="eastAsia"/>
          <w:color w:val="000000"/>
          <w:spacing w:val="-4"/>
          <w:sz w:val="20"/>
          <w:szCs w:val="20"/>
        </w:rPr>
        <w:t>)</w:t>
      </w:r>
      <w:r w:rsidRPr="00C74FB3">
        <w:rPr>
          <w:color w:val="000000"/>
          <w:spacing w:val="-4"/>
          <w:sz w:val="20"/>
          <w:szCs w:val="20"/>
        </w:rPr>
        <w:t>. Comparison of health and functional ability between non-institutionalized and least dependent institutionalized elderly in Finland.</w:t>
      </w:r>
      <w:r w:rsidRPr="00C74FB3">
        <w:rPr>
          <w:i/>
          <w:color w:val="000000"/>
          <w:spacing w:val="-4"/>
          <w:sz w:val="20"/>
          <w:szCs w:val="20"/>
        </w:rPr>
        <w:t xml:space="preserve"> The Gerontologist</w:t>
      </w:r>
      <w:r w:rsidRPr="00C74FB3">
        <w:rPr>
          <w:color w:val="000000"/>
          <w:spacing w:val="-4"/>
          <w:sz w:val="20"/>
          <w:szCs w:val="20"/>
        </w:rPr>
        <w:t xml:space="preserve">, </w:t>
      </w:r>
      <w:r w:rsidRPr="00C74FB3">
        <w:rPr>
          <w:i/>
          <w:color w:val="000000"/>
          <w:spacing w:val="-4"/>
          <w:sz w:val="20"/>
          <w:szCs w:val="20"/>
        </w:rPr>
        <w:t>37</w:t>
      </w:r>
      <w:r w:rsidRPr="00C74FB3">
        <w:rPr>
          <w:rFonts w:hint="eastAsia"/>
          <w:color w:val="000000"/>
          <w:spacing w:val="-4"/>
          <w:sz w:val="20"/>
          <w:szCs w:val="20"/>
        </w:rPr>
        <w:t>(</w:t>
      </w:r>
      <w:r w:rsidRPr="00C74FB3">
        <w:rPr>
          <w:color w:val="000000"/>
          <w:spacing w:val="-4"/>
          <w:sz w:val="20"/>
          <w:szCs w:val="20"/>
        </w:rPr>
        <w:t>3</w:t>
      </w:r>
      <w:r w:rsidRPr="00C74FB3">
        <w:rPr>
          <w:rFonts w:hint="eastAsia"/>
          <w:color w:val="000000"/>
          <w:spacing w:val="-4"/>
          <w:sz w:val="20"/>
          <w:szCs w:val="20"/>
        </w:rPr>
        <w:t>)</w:t>
      </w:r>
      <w:r w:rsidRPr="00C74FB3">
        <w:rPr>
          <w:color w:val="000000"/>
          <w:spacing w:val="-4"/>
          <w:sz w:val="20"/>
          <w:szCs w:val="20"/>
        </w:rPr>
        <w:t>, 374-383.</w:t>
      </w:r>
    </w:p>
    <w:p w:rsidR="00A860FE" w:rsidRPr="00C74FB3" w:rsidRDefault="00A860FE" w:rsidP="00A860FE">
      <w:pPr>
        <w:tabs>
          <w:tab w:val="num" w:pos="900"/>
        </w:tabs>
        <w:ind w:leftChars="332" w:left="1075" w:hangingChars="139" w:hanging="278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 xml:space="preserve">Clamp, P., &amp; Powell, M.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1982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color w:val="000000"/>
          <w:sz w:val="20"/>
          <w:szCs w:val="20"/>
        </w:rPr>
        <w:t xml:space="preserve">. Prospect-refuge theory under test. </w:t>
      </w:r>
      <w:r w:rsidRPr="00C74FB3">
        <w:rPr>
          <w:i/>
          <w:color w:val="000000"/>
          <w:sz w:val="20"/>
          <w:szCs w:val="20"/>
        </w:rPr>
        <w:t>Landscape Research</w:t>
      </w:r>
      <w:r w:rsidRPr="00C74FB3">
        <w:rPr>
          <w:color w:val="000000"/>
          <w:sz w:val="20"/>
          <w:szCs w:val="20"/>
        </w:rPr>
        <w:t xml:space="preserve">, </w:t>
      </w:r>
      <w:r w:rsidRPr="00C74FB3">
        <w:rPr>
          <w:i/>
          <w:color w:val="000000"/>
          <w:sz w:val="20"/>
          <w:szCs w:val="20"/>
        </w:rPr>
        <w:t>7</w:t>
      </w:r>
      <w:r w:rsidRPr="00C74FB3">
        <w:rPr>
          <w:rFonts w:hint="eastAsia"/>
          <w:color w:val="000000"/>
          <w:sz w:val="20"/>
          <w:szCs w:val="20"/>
        </w:rPr>
        <w:t>(3)</w:t>
      </w:r>
      <w:r w:rsidRPr="00C74FB3">
        <w:rPr>
          <w:color w:val="000000"/>
          <w:sz w:val="20"/>
          <w:szCs w:val="20"/>
        </w:rPr>
        <w:t>, 7-8.</w:t>
      </w:r>
    </w:p>
    <w:p w:rsidR="00A860FE" w:rsidRPr="00C74FB3" w:rsidRDefault="00A860FE" w:rsidP="00A860FE">
      <w:pPr>
        <w:contextualSpacing/>
        <w:jc w:val="both"/>
        <w:rPr>
          <w:color w:val="000000"/>
          <w:sz w:val="20"/>
          <w:szCs w:val="20"/>
        </w:rPr>
      </w:pPr>
      <w:r w:rsidRPr="00DB4137">
        <w:rPr>
          <w:kern w:val="0"/>
          <w:sz w:val="20"/>
          <w:szCs w:val="20"/>
        </w:rPr>
        <w:t>（</w:t>
      </w:r>
      <w:r w:rsidRPr="00DB4137">
        <w:rPr>
          <w:rFonts w:hint="eastAsia"/>
          <w:kern w:val="0"/>
          <w:sz w:val="20"/>
          <w:szCs w:val="20"/>
        </w:rPr>
        <w:t>2</w:t>
      </w:r>
      <w:r w:rsidRPr="00DB4137">
        <w:rPr>
          <w:rFonts w:hint="eastAsia"/>
          <w:kern w:val="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專書</w:t>
      </w:r>
    </w:p>
    <w:p w:rsidR="00A860FE" w:rsidRDefault="00A860FE" w:rsidP="00A860FE">
      <w:pPr>
        <w:tabs>
          <w:tab w:val="num" w:pos="900"/>
        </w:tabs>
        <w:ind w:leftChars="119" w:left="2200" w:hangingChars="957" w:hanging="191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A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中文格式：</w:t>
      </w:r>
    </w:p>
    <w:p w:rsidR="00A860FE" w:rsidRPr="00C74FB3" w:rsidRDefault="00A860FE" w:rsidP="00A860FE">
      <w:pPr>
        <w:tabs>
          <w:tab w:val="num" w:pos="900"/>
        </w:tabs>
        <w:ind w:leftChars="295" w:left="2196" w:hangingChars="744" w:hanging="148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作者（年代）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E91F32">
        <w:rPr>
          <w:rFonts w:hAnsi="新細明體"/>
          <w:i/>
          <w:color w:val="000000"/>
          <w:sz w:val="20"/>
          <w:szCs w:val="20"/>
        </w:rPr>
        <w:t>書名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出版地</w:t>
      </w:r>
      <w:r w:rsidRPr="00C74FB3">
        <w:rPr>
          <w:rFonts w:hAnsi="新細明體" w:hint="eastAsia"/>
          <w:color w:val="000000"/>
          <w:sz w:val="20"/>
          <w:szCs w:val="20"/>
        </w:rPr>
        <w:t>：</w:t>
      </w:r>
      <w:r w:rsidRPr="00C74FB3">
        <w:rPr>
          <w:rFonts w:hAnsi="新細明體"/>
          <w:color w:val="000000"/>
          <w:sz w:val="20"/>
          <w:szCs w:val="20"/>
        </w:rPr>
        <w:t>出版</w:t>
      </w:r>
      <w:r w:rsidRPr="00C74FB3">
        <w:rPr>
          <w:rFonts w:hAnsi="新細明體" w:hint="eastAsia"/>
          <w:color w:val="000000"/>
          <w:sz w:val="20"/>
          <w:szCs w:val="20"/>
        </w:rPr>
        <w:t>商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:rsidR="00A860FE" w:rsidRDefault="00A860FE" w:rsidP="00A860FE">
      <w:pPr>
        <w:tabs>
          <w:tab w:val="num" w:pos="900"/>
        </w:tabs>
        <w:ind w:leftChars="285" w:left="1932" w:hangingChars="624" w:hanging="124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中文範例：</w:t>
      </w:r>
    </w:p>
    <w:p w:rsidR="00A860FE" w:rsidRPr="00C74FB3" w:rsidRDefault="00A860FE" w:rsidP="00A860FE">
      <w:pPr>
        <w:tabs>
          <w:tab w:val="num" w:pos="900"/>
        </w:tabs>
        <w:ind w:leftChars="285" w:left="910" w:hangingChars="113" w:hanging="22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李乾朗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1998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 w:hint="eastAsia"/>
          <w:i/>
          <w:color w:val="000000"/>
          <w:sz w:val="20"/>
          <w:szCs w:val="20"/>
        </w:rPr>
        <w:t>台灣建築史</w:t>
      </w:r>
      <w:r w:rsidRPr="00C74FB3">
        <w:rPr>
          <w:rFonts w:hAnsi="新細明體" w:hint="eastAsia"/>
          <w:color w:val="000000"/>
          <w:sz w:val="20"/>
          <w:szCs w:val="20"/>
        </w:rPr>
        <w:t>。台北市：雄獅圖書公司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:rsidR="00A860FE" w:rsidRPr="00C74FB3" w:rsidRDefault="00A860FE" w:rsidP="00A860FE">
      <w:pPr>
        <w:widowControl/>
        <w:ind w:leftChars="285" w:left="910" w:hangingChars="113" w:hanging="226"/>
        <w:contextualSpacing/>
        <w:jc w:val="both"/>
        <w:rPr>
          <w:color w:val="000000"/>
          <w:kern w:val="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關華山譯（</w:t>
      </w:r>
      <w:r w:rsidRPr="00C74FB3">
        <w:rPr>
          <w:rFonts w:hAnsi="新細明體" w:hint="eastAsia"/>
          <w:color w:val="000000"/>
          <w:sz w:val="20"/>
          <w:szCs w:val="20"/>
        </w:rPr>
        <w:t>1987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i/>
          <w:color w:val="000000"/>
          <w:sz w:val="20"/>
          <w:szCs w:val="20"/>
        </w:rPr>
        <w:t>研究與設計</w:t>
      </w:r>
      <w:r w:rsidRPr="00C74FB3">
        <w:rPr>
          <w:i/>
          <w:color w:val="000000"/>
          <w:sz w:val="20"/>
          <w:szCs w:val="20"/>
        </w:rPr>
        <w:t>—</w:t>
      </w:r>
      <w:r w:rsidRPr="00C74FB3">
        <w:rPr>
          <w:rFonts w:hAnsi="新細明體"/>
          <w:i/>
          <w:color w:val="000000"/>
          <w:sz w:val="20"/>
          <w:szCs w:val="20"/>
        </w:rPr>
        <w:t>環境行為的研究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原作者：</w:t>
      </w:r>
      <w:r w:rsidRPr="00C74FB3">
        <w:rPr>
          <w:color w:val="000000"/>
          <w:sz w:val="20"/>
          <w:szCs w:val="20"/>
        </w:rPr>
        <w:t>J.</w:t>
      </w:r>
      <w:r w:rsidR="006D0D50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color w:val="000000"/>
          <w:sz w:val="20"/>
          <w:szCs w:val="20"/>
        </w:rPr>
        <w:t>Zeisel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台北</w:t>
      </w:r>
      <w:r>
        <w:rPr>
          <w:rFonts w:hAnsi="新細明體" w:hint="eastAsia"/>
          <w:color w:val="000000"/>
          <w:sz w:val="20"/>
          <w:szCs w:val="20"/>
        </w:rPr>
        <w:t>市</w:t>
      </w:r>
      <w:r w:rsidRPr="00C74FB3">
        <w:rPr>
          <w:rFonts w:hAnsi="新細明體" w:hint="eastAsia"/>
          <w:color w:val="000000"/>
          <w:sz w:val="20"/>
          <w:szCs w:val="20"/>
        </w:rPr>
        <w:t>：</w:t>
      </w:r>
      <w:r w:rsidRPr="00C74FB3">
        <w:rPr>
          <w:rFonts w:hAnsi="新細明體"/>
          <w:color w:val="000000"/>
          <w:sz w:val="20"/>
          <w:szCs w:val="20"/>
        </w:rPr>
        <w:t>漢威出版社。（</w:t>
      </w:r>
      <w:r w:rsidRPr="00C74FB3">
        <w:rPr>
          <w:rFonts w:hAnsi="新細明體" w:hint="eastAsia"/>
          <w:color w:val="000000"/>
          <w:sz w:val="20"/>
          <w:szCs w:val="20"/>
        </w:rPr>
        <w:t>原著書名：</w:t>
      </w:r>
      <w:r w:rsidRPr="00C74FB3">
        <w:rPr>
          <w:i/>
          <w:color w:val="000000"/>
          <w:sz w:val="20"/>
          <w:szCs w:val="20"/>
        </w:rPr>
        <w:t>Inquiry by Design: Tools for Environment--Behavior Research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</w:p>
    <w:p w:rsidR="00A860FE" w:rsidRDefault="00A860FE" w:rsidP="00A860FE">
      <w:pPr>
        <w:tabs>
          <w:tab w:val="left" w:pos="426"/>
          <w:tab w:val="left" w:pos="709"/>
        </w:tabs>
        <w:ind w:leftChars="295" w:left="922" w:hangingChars="107" w:hanging="21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漢寶德（</w:t>
      </w:r>
      <w:r w:rsidRPr="00C74FB3">
        <w:rPr>
          <w:rFonts w:hAnsi="新細明體" w:hint="eastAsia"/>
          <w:color w:val="000000"/>
          <w:sz w:val="20"/>
          <w:szCs w:val="20"/>
        </w:rPr>
        <w:t>1979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我國當前的居民的問題</w:t>
      </w:r>
      <w:r w:rsidRPr="00C74FB3">
        <w:rPr>
          <w:rFonts w:hAnsi="新細明體" w:hint="eastAsia"/>
          <w:color w:val="000000"/>
          <w:sz w:val="20"/>
          <w:szCs w:val="20"/>
        </w:rPr>
        <w:t>。載於</w:t>
      </w:r>
      <w:r w:rsidRPr="00C74FB3">
        <w:rPr>
          <w:rFonts w:hAnsi="新細明體"/>
          <w:color w:val="000000"/>
          <w:sz w:val="20"/>
          <w:szCs w:val="20"/>
        </w:rPr>
        <w:t>楊國樞與葉啟政主編</w:t>
      </w:r>
      <w:r w:rsidRPr="00C74FB3">
        <w:rPr>
          <w:rFonts w:hAnsi="新細明體" w:hint="eastAsia"/>
          <w:color w:val="000000"/>
          <w:sz w:val="20"/>
          <w:szCs w:val="20"/>
        </w:rPr>
        <w:t>，</w:t>
      </w:r>
      <w:r w:rsidRPr="00C74FB3">
        <w:rPr>
          <w:rFonts w:hAnsi="新細明體"/>
          <w:i/>
          <w:color w:val="000000"/>
          <w:sz w:val="20"/>
          <w:szCs w:val="20"/>
        </w:rPr>
        <w:t>當前社會問題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 xml:space="preserve">pp. </w:t>
      </w:r>
      <w:r w:rsidRPr="00C74FB3">
        <w:rPr>
          <w:color w:val="000000"/>
          <w:sz w:val="20"/>
          <w:szCs w:val="20"/>
        </w:rPr>
        <w:t>127-230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/>
          <w:color w:val="000000"/>
          <w:sz w:val="20"/>
          <w:szCs w:val="20"/>
        </w:rPr>
        <w:t>台北</w:t>
      </w:r>
      <w:r>
        <w:rPr>
          <w:rFonts w:hAnsi="新細明體" w:hint="eastAsia"/>
          <w:color w:val="000000"/>
          <w:sz w:val="20"/>
          <w:szCs w:val="20"/>
        </w:rPr>
        <w:t>市</w:t>
      </w:r>
      <w:r w:rsidRPr="00C74FB3">
        <w:rPr>
          <w:rFonts w:hAnsi="新細明體" w:hint="eastAsia"/>
          <w:color w:val="000000"/>
          <w:sz w:val="20"/>
          <w:szCs w:val="20"/>
        </w:rPr>
        <w:t>：</w:t>
      </w:r>
      <w:r w:rsidRPr="00C74FB3">
        <w:rPr>
          <w:rFonts w:hAnsi="新細明體"/>
          <w:color w:val="000000"/>
          <w:sz w:val="20"/>
          <w:szCs w:val="20"/>
        </w:rPr>
        <w:t>巨流圖書公司。</w:t>
      </w:r>
    </w:p>
    <w:p w:rsidR="00A860FE" w:rsidRPr="00B7638B" w:rsidRDefault="00A860FE" w:rsidP="00A860FE">
      <w:pPr>
        <w:ind w:leftChars="295" w:left="950" w:hangingChars="126" w:hanging="242"/>
        <w:contextualSpacing/>
        <w:jc w:val="both"/>
        <w:rPr>
          <w:rFonts w:ascii="新細明體" w:hAnsi="新細明體"/>
          <w:spacing w:val="-4"/>
          <w:sz w:val="20"/>
          <w:szCs w:val="20"/>
        </w:rPr>
      </w:pPr>
      <w:r w:rsidRPr="00B7638B">
        <w:rPr>
          <w:rFonts w:hAnsi="新細明體" w:hint="eastAsia"/>
          <w:spacing w:val="-4"/>
          <w:sz w:val="20"/>
          <w:szCs w:val="20"/>
        </w:rPr>
        <w:t>劉雨婷編（</w:t>
      </w:r>
      <w:r w:rsidRPr="00B7638B">
        <w:rPr>
          <w:rFonts w:hAnsi="新細明體" w:hint="eastAsia"/>
          <w:spacing w:val="-4"/>
          <w:sz w:val="20"/>
          <w:szCs w:val="20"/>
        </w:rPr>
        <w:t>2010</w:t>
      </w:r>
      <w:r w:rsidRPr="00B7638B">
        <w:rPr>
          <w:rFonts w:hAnsi="新細明體" w:hint="eastAsia"/>
          <w:spacing w:val="-4"/>
          <w:sz w:val="20"/>
          <w:szCs w:val="20"/>
        </w:rPr>
        <w:t>）。</w:t>
      </w:r>
      <w:r w:rsidRPr="00B7638B">
        <w:rPr>
          <w:rFonts w:ascii="新細明體" w:hAnsi="新細明體" w:hint="eastAsia"/>
          <w:i/>
          <w:spacing w:val="-4"/>
          <w:sz w:val="20"/>
          <w:szCs w:val="20"/>
        </w:rPr>
        <w:t>中國歷代建築典章制度（上冊）</w:t>
      </w:r>
      <w:r w:rsidRPr="00B7638B">
        <w:rPr>
          <w:rFonts w:ascii="新細明體" w:hAnsi="新細明體" w:hint="eastAsia"/>
          <w:spacing w:val="-4"/>
          <w:sz w:val="20"/>
          <w:szCs w:val="20"/>
        </w:rPr>
        <w:t>。上海</w:t>
      </w:r>
      <w:r w:rsidRPr="00B7638B">
        <w:rPr>
          <w:rFonts w:hAnsi="新細明體"/>
          <w:spacing w:val="-4"/>
          <w:sz w:val="20"/>
          <w:szCs w:val="20"/>
        </w:rPr>
        <w:t>市：</w:t>
      </w:r>
      <w:r w:rsidRPr="00B7638B">
        <w:rPr>
          <w:rFonts w:ascii="新細明體" w:hAnsi="新細明體" w:hint="eastAsia"/>
          <w:spacing w:val="-4"/>
          <w:sz w:val="20"/>
          <w:szCs w:val="20"/>
        </w:rPr>
        <w:t>同濟大學出版社。</w:t>
      </w:r>
    </w:p>
    <w:p w:rsidR="00A860FE" w:rsidRPr="005D5679" w:rsidRDefault="00A860FE" w:rsidP="00A860FE">
      <w:pPr>
        <w:ind w:leftChars="291" w:left="936" w:hangingChars="119" w:hanging="238"/>
        <w:contextualSpacing/>
        <w:jc w:val="both"/>
        <w:rPr>
          <w:sz w:val="20"/>
          <w:szCs w:val="20"/>
        </w:rPr>
      </w:pPr>
      <w:r w:rsidRPr="00C1175B">
        <w:rPr>
          <w:rFonts w:hAnsi="新細明體"/>
          <w:sz w:val="20"/>
          <w:szCs w:val="20"/>
        </w:rPr>
        <w:t>鄒其昌點校</w:t>
      </w:r>
      <w:r>
        <w:rPr>
          <w:sz w:val="20"/>
          <w:szCs w:val="20"/>
        </w:rPr>
        <w:t>（</w:t>
      </w:r>
      <w:r w:rsidRPr="00C1175B">
        <w:rPr>
          <w:sz w:val="20"/>
          <w:szCs w:val="20"/>
        </w:rPr>
        <w:t>2006</w:t>
      </w:r>
      <w:r>
        <w:rPr>
          <w:sz w:val="20"/>
          <w:szCs w:val="20"/>
        </w:rPr>
        <w:t>）</w:t>
      </w:r>
      <w:r w:rsidRPr="00C1175B">
        <w:rPr>
          <w:sz w:val="20"/>
          <w:szCs w:val="20"/>
        </w:rPr>
        <w:t>。</w:t>
      </w:r>
      <w:r w:rsidRPr="00C1175B">
        <w:rPr>
          <w:rFonts w:hAnsi="新細明體"/>
          <w:i/>
          <w:sz w:val="20"/>
          <w:szCs w:val="20"/>
        </w:rPr>
        <w:t>營造法式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原作者：</w:t>
      </w:r>
      <w:r w:rsidRPr="00C1175B">
        <w:rPr>
          <w:rFonts w:hAnsi="新細明體"/>
          <w:sz w:val="20"/>
          <w:szCs w:val="20"/>
        </w:rPr>
        <w:t>李誡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1175B">
        <w:rPr>
          <w:sz w:val="20"/>
          <w:szCs w:val="20"/>
        </w:rPr>
        <w:t>。</w:t>
      </w:r>
      <w:r w:rsidRPr="00C1175B">
        <w:rPr>
          <w:rFonts w:hAnsi="新細明體"/>
          <w:sz w:val="20"/>
          <w:szCs w:val="20"/>
        </w:rPr>
        <w:t>北京市：人民出版社。</w:t>
      </w:r>
    </w:p>
    <w:p w:rsidR="00A860FE" w:rsidRDefault="00A860FE" w:rsidP="00A860FE">
      <w:pPr>
        <w:tabs>
          <w:tab w:val="num" w:pos="900"/>
        </w:tabs>
        <w:ind w:leftChars="174" w:left="2168" w:hangingChars="875" w:hanging="1750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B</w:t>
      </w:r>
      <w:r w:rsidRPr="00C74FB3">
        <w:rPr>
          <w:color w:val="00000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英文格式：</w:t>
      </w:r>
    </w:p>
    <w:p w:rsidR="00A860FE" w:rsidRPr="00C74FB3" w:rsidRDefault="00A860FE" w:rsidP="00A860FE">
      <w:pPr>
        <w:tabs>
          <w:tab w:val="num" w:pos="900"/>
        </w:tabs>
        <w:ind w:leftChars="408" w:left="1231" w:hangingChars="126" w:hanging="252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Author’s Name</w:t>
      </w:r>
      <w:r w:rsidRPr="00C74FB3">
        <w:rPr>
          <w:rFonts w:hint="eastAsia"/>
          <w:color w:val="000000"/>
          <w:sz w:val="20"/>
          <w:szCs w:val="20"/>
        </w:rPr>
        <w:t xml:space="preserve"> (</w:t>
      </w:r>
      <w:r w:rsidRPr="00C74FB3">
        <w:rPr>
          <w:color w:val="000000"/>
          <w:sz w:val="20"/>
          <w:szCs w:val="20"/>
        </w:rPr>
        <w:t>Year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4D0D48">
        <w:rPr>
          <w:rFonts w:hint="eastAsia"/>
          <w:i/>
          <w:color w:val="000000"/>
          <w:sz w:val="20"/>
          <w:szCs w:val="20"/>
        </w:rPr>
        <w:t>B</w:t>
      </w:r>
      <w:r w:rsidRPr="00C74FB3">
        <w:rPr>
          <w:i/>
          <w:color w:val="000000"/>
          <w:sz w:val="20"/>
          <w:szCs w:val="20"/>
        </w:rPr>
        <w:t>ook</w:t>
      </w:r>
      <w:r>
        <w:rPr>
          <w:i/>
          <w:color w:val="000000"/>
          <w:sz w:val="20"/>
          <w:szCs w:val="20"/>
        </w:rPr>
        <w:t>’</w:t>
      </w:r>
      <w:r>
        <w:rPr>
          <w:rFonts w:hint="eastAsia"/>
          <w:i/>
          <w:color w:val="000000"/>
          <w:sz w:val="20"/>
          <w:szCs w:val="20"/>
        </w:rPr>
        <w:t>s Title</w:t>
      </w:r>
      <w:r w:rsidRPr="00C74FB3">
        <w:rPr>
          <w:rFonts w:hint="eastAsia"/>
          <w:color w:val="000000"/>
          <w:sz w:val="20"/>
          <w:szCs w:val="20"/>
        </w:rPr>
        <w:t>. Location:</w:t>
      </w:r>
      <w:r w:rsidRPr="00C74FB3">
        <w:rPr>
          <w:color w:val="000000"/>
          <w:sz w:val="20"/>
          <w:szCs w:val="20"/>
        </w:rPr>
        <w:t xml:space="preserve"> Publisher.</w:t>
      </w:r>
    </w:p>
    <w:p w:rsidR="00A860FE" w:rsidRDefault="00A860FE" w:rsidP="00A860FE">
      <w:pPr>
        <w:ind w:leftChars="294" w:left="2100" w:hangingChars="697" w:hanging="1394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英文範例：</w:t>
      </w:r>
    </w:p>
    <w:p w:rsidR="00A860FE" w:rsidRPr="00C74FB3" w:rsidRDefault="00A860FE" w:rsidP="00A860FE">
      <w:pPr>
        <w:ind w:leftChars="390" w:left="1174" w:hangingChars="119" w:hanging="238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Crowell, S.G.</w:t>
      </w:r>
      <w:r w:rsidRPr="00C74FB3">
        <w:rPr>
          <w:rFonts w:hint="eastAsia"/>
          <w:color w:val="000000"/>
          <w:sz w:val="20"/>
          <w:szCs w:val="20"/>
        </w:rPr>
        <w:t xml:space="preserve"> (</w:t>
      </w:r>
      <w:r w:rsidRPr="00C74FB3">
        <w:rPr>
          <w:color w:val="000000"/>
          <w:sz w:val="20"/>
          <w:szCs w:val="20"/>
        </w:rPr>
        <w:t>1990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C74FB3">
        <w:rPr>
          <w:color w:val="000000"/>
          <w:sz w:val="20"/>
          <w:szCs w:val="20"/>
        </w:rPr>
        <w:t>Dialogue and text</w:t>
      </w:r>
      <w:r w:rsidRPr="00C74FB3">
        <w:rPr>
          <w:rFonts w:hint="eastAsia"/>
          <w:color w:val="000000"/>
          <w:sz w:val="20"/>
          <w:szCs w:val="20"/>
        </w:rPr>
        <w:t xml:space="preserve">.In </w:t>
      </w:r>
      <w:r w:rsidRPr="00C74FB3">
        <w:rPr>
          <w:color w:val="000000"/>
          <w:sz w:val="20"/>
          <w:szCs w:val="20"/>
        </w:rPr>
        <w:t>T</w:t>
      </w:r>
      <w:r w:rsidRPr="00C74FB3">
        <w:rPr>
          <w:rFonts w:hint="eastAsia"/>
          <w:color w:val="000000"/>
          <w:sz w:val="20"/>
          <w:szCs w:val="20"/>
        </w:rPr>
        <w:t>.</w:t>
      </w:r>
      <w:r w:rsidRPr="00C74FB3">
        <w:rPr>
          <w:color w:val="000000"/>
          <w:sz w:val="20"/>
          <w:szCs w:val="20"/>
        </w:rPr>
        <w:t xml:space="preserve"> Maranhão</w:t>
      </w:r>
      <w:r>
        <w:rPr>
          <w:rFonts w:hint="eastAsia"/>
          <w:color w:val="000000"/>
          <w:sz w:val="20"/>
          <w:szCs w:val="20"/>
        </w:rPr>
        <w:t>(</w:t>
      </w:r>
      <w:r w:rsidRPr="00C74FB3">
        <w:rPr>
          <w:rFonts w:hint="eastAsia"/>
          <w:color w:val="000000"/>
          <w:sz w:val="20"/>
          <w:szCs w:val="20"/>
        </w:rPr>
        <w:t>Ed.</w:t>
      </w:r>
      <w:r>
        <w:rPr>
          <w:rFonts w:hint="eastAsia"/>
          <w:color w:val="000000"/>
          <w:sz w:val="20"/>
          <w:szCs w:val="20"/>
        </w:rPr>
        <w:t>)</w:t>
      </w:r>
      <w:r w:rsidRPr="00C74FB3">
        <w:rPr>
          <w:rFonts w:hint="eastAsia"/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 xml:space="preserve">The </w:t>
      </w:r>
      <w:r>
        <w:rPr>
          <w:rFonts w:hint="eastAsia"/>
          <w:i/>
          <w:color w:val="000000"/>
          <w:sz w:val="20"/>
          <w:szCs w:val="20"/>
        </w:rPr>
        <w:t>I</w:t>
      </w:r>
      <w:r w:rsidRPr="00C74FB3">
        <w:rPr>
          <w:i/>
          <w:color w:val="000000"/>
          <w:sz w:val="20"/>
          <w:szCs w:val="20"/>
        </w:rPr>
        <w:t xml:space="preserve">nterpretation of </w:t>
      </w:r>
      <w:r>
        <w:rPr>
          <w:rFonts w:hint="eastAsia"/>
          <w:i/>
          <w:color w:val="000000"/>
          <w:sz w:val="20"/>
          <w:szCs w:val="20"/>
        </w:rPr>
        <w:t>D</w:t>
      </w:r>
      <w:r w:rsidRPr="00C74FB3">
        <w:rPr>
          <w:i/>
          <w:color w:val="000000"/>
          <w:sz w:val="20"/>
          <w:szCs w:val="20"/>
        </w:rPr>
        <w:t>ialogues</w:t>
      </w:r>
      <w:r w:rsidRPr="00C74FB3">
        <w:rPr>
          <w:rFonts w:hint="eastAsia"/>
          <w:color w:val="000000"/>
          <w:sz w:val="20"/>
          <w:szCs w:val="20"/>
        </w:rPr>
        <w:t xml:space="preserve"> (pp. </w:t>
      </w:r>
      <w:r w:rsidRPr="00C74FB3">
        <w:rPr>
          <w:color w:val="000000"/>
          <w:sz w:val="20"/>
          <w:szCs w:val="20"/>
        </w:rPr>
        <w:t>338-360</w:t>
      </w:r>
      <w:r w:rsidRPr="00C74FB3">
        <w:rPr>
          <w:rFonts w:hint="eastAsia"/>
          <w:color w:val="000000"/>
          <w:sz w:val="20"/>
          <w:szCs w:val="20"/>
        </w:rPr>
        <w:t xml:space="preserve">). </w:t>
      </w:r>
      <w:r w:rsidRPr="00C74FB3">
        <w:rPr>
          <w:color w:val="000000"/>
          <w:sz w:val="20"/>
          <w:szCs w:val="20"/>
        </w:rPr>
        <w:t>NY</w:t>
      </w:r>
      <w:r w:rsidRPr="00C74FB3">
        <w:rPr>
          <w:rFonts w:hint="eastAsia"/>
          <w:color w:val="000000"/>
          <w:sz w:val="20"/>
          <w:szCs w:val="20"/>
        </w:rPr>
        <w:t xml:space="preserve">, </w:t>
      </w:r>
      <w:r w:rsidRPr="00C74FB3">
        <w:rPr>
          <w:color w:val="000000"/>
          <w:sz w:val="20"/>
          <w:szCs w:val="20"/>
        </w:rPr>
        <w:t>USA</w:t>
      </w:r>
      <w:r w:rsidRPr="00C74FB3">
        <w:rPr>
          <w:rFonts w:hint="eastAsia"/>
          <w:color w:val="000000"/>
          <w:sz w:val="20"/>
          <w:szCs w:val="20"/>
        </w:rPr>
        <w:t>:</w:t>
      </w:r>
      <w:r w:rsidRPr="00C74FB3">
        <w:rPr>
          <w:color w:val="000000"/>
          <w:sz w:val="20"/>
          <w:szCs w:val="20"/>
        </w:rPr>
        <w:t xml:space="preserve"> University of Buffalo Press</w:t>
      </w:r>
      <w:r w:rsidRPr="00C74FB3">
        <w:rPr>
          <w:rFonts w:hint="eastAsia"/>
          <w:color w:val="000000"/>
          <w:sz w:val="20"/>
          <w:szCs w:val="20"/>
        </w:rPr>
        <w:t>.</w:t>
      </w:r>
    </w:p>
    <w:p w:rsidR="00A860FE" w:rsidRDefault="00A860FE" w:rsidP="00A860FE">
      <w:pPr>
        <w:ind w:leftChars="390" w:left="1174" w:hangingChars="119" w:hanging="238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Hitchcock</w:t>
      </w:r>
      <w:r w:rsidRPr="00C74FB3">
        <w:rPr>
          <w:rFonts w:hAnsi="新細明體" w:hint="eastAsia"/>
          <w:color w:val="000000"/>
          <w:sz w:val="20"/>
          <w:szCs w:val="20"/>
        </w:rPr>
        <w:t xml:space="preserve">, H. R. (1992). </w:t>
      </w:r>
      <w:r w:rsidRPr="00C74FB3">
        <w:rPr>
          <w:rFonts w:hAnsi="新細明體"/>
          <w:i/>
          <w:color w:val="000000"/>
          <w:sz w:val="20"/>
          <w:szCs w:val="20"/>
        </w:rPr>
        <w:t>Architecture: Nineteenth and</w:t>
      </w:r>
      <w:r w:rsidR="00CB303E">
        <w:rPr>
          <w:rFonts w:hAnsi="新細明體" w:hint="eastAsia"/>
          <w:i/>
          <w:color w:val="000000"/>
          <w:sz w:val="20"/>
          <w:szCs w:val="20"/>
        </w:rPr>
        <w:t xml:space="preserve"> </w:t>
      </w:r>
      <w:r w:rsidRPr="00C74FB3">
        <w:rPr>
          <w:rFonts w:hAnsi="新細明體"/>
          <w:i/>
          <w:color w:val="000000"/>
          <w:sz w:val="20"/>
          <w:szCs w:val="20"/>
        </w:rPr>
        <w:t>Twentieth Centuries</w:t>
      </w:r>
      <w:r w:rsidRPr="00C74FB3">
        <w:rPr>
          <w:rFonts w:hAnsi="新細明體" w:hint="eastAsia"/>
          <w:i/>
          <w:color w:val="000000"/>
          <w:sz w:val="20"/>
          <w:szCs w:val="20"/>
        </w:rPr>
        <w:t>.</w:t>
      </w:r>
      <w:r w:rsidRPr="00C74FB3">
        <w:rPr>
          <w:rFonts w:hAnsi="新細明體" w:hint="eastAsia"/>
          <w:color w:val="000000"/>
          <w:sz w:val="20"/>
          <w:szCs w:val="20"/>
        </w:rPr>
        <w:t xml:space="preserve"> CT, USA: </w:t>
      </w:r>
      <w:r w:rsidRPr="00C74FB3">
        <w:rPr>
          <w:rFonts w:hAnsi="新細明體"/>
          <w:color w:val="000000"/>
          <w:sz w:val="20"/>
          <w:szCs w:val="20"/>
        </w:rPr>
        <w:t>Yale University Press</w:t>
      </w:r>
      <w:r w:rsidRPr="00C74FB3">
        <w:rPr>
          <w:rFonts w:hAnsi="新細明體" w:hint="eastAsia"/>
          <w:color w:val="000000"/>
          <w:sz w:val="20"/>
          <w:szCs w:val="20"/>
        </w:rPr>
        <w:t>.</w:t>
      </w:r>
    </w:p>
    <w:p w:rsidR="00A860FE" w:rsidRPr="00C74FB3" w:rsidRDefault="00A860FE" w:rsidP="00A860FE">
      <w:pPr>
        <w:autoSpaceDE w:val="0"/>
        <w:autoSpaceDN w:val="0"/>
        <w:adjustRightInd w:val="0"/>
        <w:ind w:leftChars="390" w:left="1174" w:hangingChars="119" w:hanging="238"/>
        <w:contextualSpacing/>
        <w:jc w:val="both"/>
        <w:rPr>
          <w:rFonts w:hAnsi="新細明體"/>
          <w:color w:val="000000"/>
          <w:sz w:val="20"/>
          <w:szCs w:val="20"/>
        </w:rPr>
      </w:pPr>
      <w:r w:rsidRPr="00827F17">
        <w:rPr>
          <w:sz w:val="20"/>
          <w:szCs w:val="20"/>
        </w:rPr>
        <w:t>Appleton, J.(1996)</w:t>
      </w:r>
      <w:r w:rsidRPr="00827F17">
        <w:rPr>
          <w:rFonts w:hint="eastAsia"/>
          <w:sz w:val="20"/>
          <w:szCs w:val="20"/>
        </w:rPr>
        <w:t>.</w:t>
      </w:r>
      <w:r w:rsidR="00CB303E">
        <w:rPr>
          <w:rFonts w:hint="eastAsia"/>
          <w:sz w:val="20"/>
          <w:szCs w:val="20"/>
        </w:rPr>
        <w:t xml:space="preserve"> </w:t>
      </w:r>
      <w:r w:rsidRPr="00827F17">
        <w:rPr>
          <w:i/>
          <w:sz w:val="20"/>
          <w:szCs w:val="20"/>
        </w:rPr>
        <w:t>The Experience of Landscape</w:t>
      </w:r>
      <w:r>
        <w:rPr>
          <w:rFonts w:hint="eastAsia"/>
          <w:i/>
          <w:sz w:val="20"/>
          <w:szCs w:val="20"/>
        </w:rPr>
        <w:t>(</w:t>
      </w:r>
      <w:r w:rsidRPr="00315FB8">
        <w:rPr>
          <w:i/>
          <w:sz w:val="20"/>
          <w:szCs w:val="20"/>
        </w:rPr>
        <w:t>2nd ed</w:t>
      </w:r>
      <w:r>
        <w:rPr>
          <w:rFonts w:hint="eastAsia"/>
          <w:i/>
          <w:sz w:val="20"/>
          <w:szCs w:val="20"/>
        </w:rPr>
        <w:t>.)</w:t>
      </w:r>
      <w:r w:rsidRPr="00315FB8">
        <w:rPr>
          <w:i/>
          <w:sz w:val="20"/>
          <w:szCs w:val="20"/>
        </w:rPr>
        <w:t>.</w:t>
      </w:r>
      <w:r w:rsidRPr="00827F17">
        <w:rPr>
          <w:sz w:val="20"/>
          <w:szCs w:val="20"/>
        </w:rPr>
        <w:t xml:space="preserve"> London</w:t>
      </w:r>
      <w:r>
        <w:rPr>
          <w:rFonts w:hint="eastAsia"/>
          <w:sz w:val="20"/>
          <w:szCs w:val="20"/>
        </w:rPr>
        <w:t>, UK</w:t>
      </w:r>
      <w:r w:rsidRPr="00827F17">
        <w:rPr>
          <w:rFonts w:hint="eastAsia"/>
          <w:sz w:val="20"/>
          <w:szCs w:val="20"/>
        </w:rPr>
        <w:t>:</w:t>
      </w:r>
      <w:r w:rsidRPr="00827F17">
        <w:rPr>
          <w:sz w:val="20"/>
          <w:szCs w:val="20"/>
        </w:rPr>
        <w:t xml:space="preserve"> Wiley.</w:t>
      </w:r>
    </w:p>
    <w:p w:rsidR="00A860FE" w:rsidRPr="00C74FB3" w:rsidRDefault="00A860FE" w:rsidP="00A860FE">
      <w:pPr>
        <w:contextualSpacing/>
        <w:jc w:val="both"/>
        <w:rPr>
          <w:color w:val="000000"/>
          <w:sz w:val="20"/>
          <w:szCs w:val="20"/>
        </w:rPr>
      </w:pPr>
      <w:r w:rsidRPr="00DB4137">
        <w:rPr>
          <w:kern w:val="0"/>
          <w:sz w:val="20"/>
          <w:szCs w:val="20"/>
        </w:rPr>
        <w:lastRenderedPageBreak/>
        <w:t>（</w:t>
      </w:r>
      <w:r>
        <w:rPr>
          <w:rFonts w:hint="eastAsia"/>
          <w:kern w:val="0"/>
          <w:sz w:val="20"/>
          <w:szCs w:val="20"/>
        </w:rPr>
        <w:t>3</w:t>
      </w:r>
      <w:r w:rsidRPr="00DB4137">
        <w:rPr>
          <w:rFonts w:hint="eastAsia"/>
          <w:kern w:val="0"/>
          <w:sz w:val="20"/>
          <w:szCs w:val="20"/>
        </w:rPr>
        <w:t>）</w:t>
      </w:r>
      <w:r w:rsidRPr="00C74FB3">
        <w:rPr>
          <w:rFonts w:hAnsi="新細明體"/>
          <w:color w:val="000000"/>
          <w:sz w:val="20"/>
          <w:szCs w:val="20"/>
        </w:rPr>
        <w:t>其他範例</w:t>
      </w:r>
    </w:p>
    <w:p w:rsidR="00A860FE" w:rsidRPr="00C74FB3" w:rsidRDefault="00A860FE" w:rsidP="00A860FE">
      <w:pPr>
        <w:pStyle w:val="ab"/>
        <w:spacing w:before="0" w:beforeAutospacing="0" w:after="0" w:afterAutospacing="0" w:line="240" w:lineRule="auto"/>
        <w:ind w:leftChars="119" w:left="824" w:hangingChars="269" w:hanging="538"/>
        <w:contextualSpacing/>
        <w:rPr>
          <w:rFonts w:ascii="Times New Roman" w:eastAsia="新細明體" w:hAnsi="新細明體"/>
          <w:color w:val="000000"/>
          <w:sz w:val="20"/>
          <w:szCs w:val="20"/>
        </w:rPr>
      </w:pP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（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A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）學位論文</w:t>
      </w:r>
    </w:p>
    <w:p w:rsidR="00A860FE" w:rsidRPr="00C74FB3" w:rsidRDefault="00A860FE" w:rsidP="00A860FE">
      <w:pPr>
        <w:pStyle w:val="ab"/>
        <w:spacing w:before="0" w:beforeAutospacing="0" w:after="0" w:afterAutospacing="0" w:line="240" w:lineRule="auto"/>
        <w:ind w:leftChars="282" w:left="937" w:hangingChars="130" w:hanging="260"/>
        <w:contextualSpacing/>
        <w:rPr>
          <w:rFonts w:ascii="Times New Roman" w:eastAsia="新細明體" w:hAnsi="新細明體"/>
          <w:color w:val="000000"/>
          <w:sz w:val="20"/>
          <w:szCs w:val="20"/>
        </w:rPr>
      </w:pPr>
      <w:r w:rsidRPr="00C74FB3">
        <w:rPr>
          <w:rFonts w:ascii="Times New Roman" w:eastAsia="新細明體" w:hAnsi="新細明體"/>
          <w:color w:val="000000"/>
          <w:sz w:val="20"/>
          <w:szCs w:val="20"/>
        </w:rPr>
        <w:t>陳清溢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ascii="Times New Roman" w:eastAsia="新細明體"/>
          <w:color w:val="000000"/>
          <w:sz w:val="20"/>
          <w:szCs w:val="20"/>
        </w:rPr>
        <w:t>2003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ascii="Times New Roman" w:eastAsia="新細明體" w:hAnsi="新細明體"/>
          <w:i/>
          <w:color w:val="000000"/>
          <w:sz w:val="20"/>
          <w:szCs w:val="20"/>
        </w:rPr>
        <w:t>公共工程施工品質查核知識建構之研究－以高雄市為例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。未出版之碩士論文。國立</w:t>
      </w:r>
      <w:r w:rsidRPr="00C74FB3">
        <w:rPr>
          <w:rFonts w:ascii="Times New Roman" w:eastAsia="新細明體" w:hAnsi="新細明體"/>
          <w:color w:val="000000"/>
          <w:sz w:val="20"/>
          <w:szCs w:val="20"/>
        </w:rPr>
        <w:t>高雄第一科技大學營建工程所</w:t>
      </w:r>
      <w:r w:rsidRPr="00C74FB3">
        <w:rPr>
          <w:rFonts w:ascii="Times New Roman" w:eastAsia="新細明體" w:hAnsi="新細明體" w:hint="eastAsia"/>
          <w:color w:val="000000"/>
          <w:sz w:val="20"/>
          <w:szCs w:val="20"/>
        </w:rPr>
        <w:t>，高雄市</w:t>
      </w:r>
      <w:r w:rsidRPr="00C74FB3">
        <w:rPr>
          <w:rFonts w:ascii="Times New Roman" w:eastAsia="新細明體" w:hAnsi="新細明體"/>
          <w:color w:val="000000"/>
          <w:sz w:val="20"/>
          <w:szCs w:val="20"/>
        </w:rPr>
        <w:t>。</w:t>
      </w:r>
    </w:p>
    <w:p w:rsidR="00A860FE" w:rsidRPr="00C74FB3" w:rsidRDefault="00A860FE" w:rsidP="00A860FE">
      <w:pPr>
        <w:pStyle w:val="ab"/>
        <w:spacing w:before="0" w:beforeAutospacing="0" w:after="0" w:afterAutospacing="0" w:line="240" w:lineRule="auto"/>
        <w:ind w:leftChars="282" w:left="937" w:hangingChars="130" w:hanging="260"/>
        <w:contextualSpacing/>
        <w:rPr>
          <w:rFonts w:ascii="Times New Roman" w:eastAsia="新細明體"/>
          <w:color w:val="000000"/>
          <w:sz w:val="20"/>
          <w:szCs w:val="20"/>
        </w:rPr>
      </w:pPr>
      <w:r w:rsidRPr="00C74FB3">
        <w:rPr>
          <w:rFonts w:ascii="Times New Roman" w:eastAsia="新細明體"/>
          <w:color w:val="000000"/>
          <w:sz w:val="20"/>
          <w:szCs w:val="20"/>
        </w:rPr>
        <w:t>Chen, C.</w:t>
      </w:r>
      <w:r w:rsidR="00CB303E">
        <w:rPr>
          <w:rFonts w:ascii="Times New Roman" w:eastAsia="新細明體" w:hint="eastAsia"/>
          <w:color w:val="000000"/>
          <w:sz w:val="20"/>
          <w:szCs w:val="20"/>
        </w:rPr>
        <w:t xml:space="preserve"> </w:t>
      </w:r>
      <w:r w:rsidRPr="00C74FB3">
        <w:rPr>
          <w:rFonts w:ascii="Times New Roman" w:eastAsia="新細明體"/>
          <w:color w:val="000000"/>
          <w:sz w:val="20"/>
          <w:szCs w:val="20"/>
        </w:rPr>
        <w:t xml:space="preserve">J. 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(</w:t>
      </w:r>
      <w:r w:rsidRPr="00C74FB3">
        <w:rPr>
          <w:rFonts w:ascii="Times New Roman" w:eastAsia="新細明體"/>
          <w:color w:val="000000"/>
          <w:sz w:val="20"/>
          <w:szCs w:val="20"/>
        </w:rPr>
        <w:t>2001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)</w:t>
      </w:r>
      <w:r w:rsidRPr="00C74FB3">
        <w:rPr>
          <w:rFonts w:ascii="Times New Roman" w:eastAsia="新細明體"/>
          <w:color w:val="000000"/>
          <w:sz w:val="20"/>
          <w:szCs w:val="20"/>
        </w:rPr>
        <w:t xml:space="preserve">. </w:t>
      </w:r>
      <w:r w:rsidRPr="00C74FB3">
        <w:rPr>
          <w:rFonts w:ascii="Times New Roman" w:eastAsia="新細明體"/>
          <w:i/>
          <w:color w:val="000000"/>
          <w:sz w:val="20"/>
          <w:szCs w:val="20"/>
        </w:rPr>
        <w:t>The Evidence Research for the Criticism Standard of the External Wall – Multi Story High Business Buildings in Taipei for Examples</w:t>
      </w:r>
      <w:r w:rsidRPr="00C74FB3">
        <w:rPr>
          <w:rFonts w:ascii="Times New Roman" w:eastAsia="新細明體"/>
          <w:color w:val="000000"/>
          <w:sz w:val="20"/>
          <w:szCs w:val="20"/>
        </w:rPr>
        <w:t>. Unpublished master’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s</w:t>
      </w:r>
      <w:r w:rsidRPr="00C74FB3">
        <w:rPr>
          <w:rFonts w:ascii="Times New Roman" w:eastAsia="新細明體"/>
          <w:color w:val="000000"/>
          <w:sz w:val="20"/>
          <w:szCs w:val="20"/>
        </w:rPr>
        <w:t xml:space="preserve"> thesis. Department of 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A</w:t>
      </w:r>
      <w:r w:rsidRPr="00C74FB3">
        <w:rPr>
          <w:rFonts w:ascii="Times New Roman" w:eastAsia="新細明體"/>
          <w:color w:val="000000"/>
          <w:sz w:val="20"/>
          <w:szCs w:val="20"/>
        </w:rPr>
        <w:t>rchitecture, National Cheng Kung University</w:t>
      </w:r>
      <w:r w:rsidRPr="00C74FB3">
        <w:rPr>
          <w:rFonts w:ascii="Times New Roman" w:eastAsia="新細明體" w:hint="eastAsia"/>
          <w:color w:val="000000"/>
          <w:sz w:val="20"/>
          <w:szCs w:val="20"/>
        </w:rPr>
        <w:t>, Tainan</w:t>
      </w:r>
      <w:r w:rsidRPr="00C74FB3">
        <w:rPr>
          <w:rFonts w:ascii="Times New Roman" w:eastAsia="新細明體"/>
          <w:color w:val="000000"/>
          <w:sz w:val="20"/>
          <w:szCs w:val="20"/>
        </w:rPr>
        <w:t>.</w:t>
      </w:r>
    </w:p>
    <w:p w:rsidR="00A860FE" w:rsidRPr="00C74FB3" w:rsidRDefault="00A860FE" w:rsidP="00A860FE">
      <w:pPr>
        <w:ind w:leftChars="178" w:left="823" w:hangingChars="198" w:hanging="396"/>
        <w:contextualSpacing/>
        <w:jc w:val="both"/>
        <w:rPr>
          <w:color w:val="000000"/>
          <w:sz w:val="20"/>
          <w:szCs w:val="20"/>
        </w:rPr>
      </w:pPr>
      <w:r w:rsidRPr="00C74FB3">
        <w:rPr>
          <w:rFonts w:hint="eastAsia"/>
          <w:color w:val="000000"/>
          <w:sz w:val="20"/>
          <w:szCs w:val="20"/>
        </w:rPr>
        <w:t>（</w:t>
      </w:r>
      <w:r w:rsidRPr="00C74FB3">
        <w:rPr>
          <w:rFonts w:hint="eastAsia"/>
          <w:color w:val="000000"/>
          <w:sz w:val="20"/>
          <w:szCs w:val="20"/>
        </w:rPr>
        <w:t>B</w:t>
      </w:r>
      <w:r w:rsidRPr="00C74FB3">
        <w:rPr>
          <w:rFonts w:hint="eastAsia"/>
          <w:color w:val="000000"/>
          <w:sz w:val="20"/>
          <w:szCs w:val="20"/>
        </w:rPr>
        <w:t>）報告計畫</w:t>
      </w:r>
    </w:p>
    <w:p w:rsidR="00A860FE" w:rsidRPr="00C74FB3" w:rsidRDefault="00A860FE" w:rsidP="00A860FE">
      <w:pPr>
        <w:ind w:leftChars="364" w:left="1134" w:hangingChars="130" w:hanging="260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何明錦</w:t>
      </w:r>
      <w:r w:rsidRPr="00C74FB3">
        <w:rPr>
          <w:rFonts w:hint="eastAsia"/>
          <w:color w:val="000000"/>
          <w:sz w:val="20"/>
          <w:szCs w:val="20"/>
        </w:rPr>
        <w:t>，</w:t>
      </w:r>
      <w:r w:rsidRPr="00C74FB3">
        <w:rPr>
          <w:color w:val="000000"/>
          <w:sz w:val="20"/>
          <w:szCs w:val="20"/>
        </w:rPr>
        <w:t>歐文生</w:t>
      </w:r>
      <w:r w:rsidRPr="00C74FB3">
        <w:rPr>
          <w:rFonts w:hint="eastAsia"/>
          <w:color w:val="000000"/>
          <w:sz w:val="20"/>
          <w:szCs w:val="20"/>
        </w:rPr>
        <w:t>，陳建富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color w:val="000000"/>
          <w:sz w:val="20"/>
          <w:szCs w:val="20"/>
        </w:rPr>
        <w:t>200</w:t>
      </w:r>
      <w:r w:rsidRPr="00C74FB3">
        <w:rPr>
          <w:rFonts w:hint="eastAsia"/>
          <w:color w:val="000000"/>
          <w:sz w:val="20"/>
          <w:szCs w:val="20"/>
        </w:rPr>
        <w:t>6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int="eastAsia"/>
          <w:i/>
          <w:color w:val="000000"/>
          <w:sz w:val="20"/>
          <w:szCs w:val="20"/>
        </w:rPr>
        <w:t>台灣太陽能設計用標準日射量與相關檢測規範之研究</w:t>
      </w:r>
      <w:r w:rsidRPr="00C74FB3">
        <w:rPr>
          <w:rFonts w:hint="eastAsia"/>
          <w:color w:val="000000"/>
          <w:sz w:val="20"/>
          <w:szCs w:val="20"/>
        </w:rPr>
        <w:t>。</w:t>
      </w:r>
      <w:r w:rsidRPr="00C74FB3">
        <w:rPr>
          <w:color w:val="000000"/>
          <w:sz w:val="20"/>
          <w:szCs w:val="20"/>
        </w:rPr>
        <w:t>內政部建築研究所研究報告</w:t>
      </w:r>
      <w:r w:rsidRPr="00C74FB3">
        <w:rPr>
          <w:rFonts w:hint="eastAsia"/>
          <w:color w:val="000000"/>
          <w:sz w:val="20"/>
          <w:szCs w:val="20"/>
        </w:rPr>
        <w:t>。新北市：內政部建築研究所。</w:t>
      </w:r>
    </w:p>
    <w:p w:rsidR="00A860FE" w:rsidRDefault="00A860FE" w:rsidP="00A860FE">
      <w:pPr>
        <w:ind w:leftChars="364" w:left="1134" w:hangingChars="130" w:hanging="260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杜功仁（</w:t>
      </w:r>
      <w:r w:rsidRPr="00C74FB3">
        <w:rPr>
          <w:rFonts w:hAnsi="新細明體" w:hint="eastAsia"/>
          <w:color w:val="000000"/>
          <w:sz w:val="20"/>
          <w:szCs w:val="20"/>
        </w:rPr>
        <w:t>2003</w:t>
      </w:r>
      <w:r w:rsidRPr="00C74FB3">
        <w:rPr>
          <w:rFonts w:hAnsi="新細明體" w:hint="eastAsia"/>
          <w:color w:val="000000"/>
          <w:sz w:val="20"/>
          <w:szCs w:val="20"/>
        </w:rPr>
        <w:t>）。</w:t>
      </w:r>
      <w:r w:rsidRPr="00C74FB3">
        <w:rPr>
          <w:rFonts w:hAnsi="新細明體" w:hint="eastAsia"/>
          <w:i/>
          <w:color w:val="000000"/>
          <w:sz w:val="20"/>
          <w:szCs w:val="20"/>
        </w:rPr>
        <w:t>台北地區住宅整建產業之供需特性及未來發展方向（</w:t>
      </w:r>
      <w:r w:rsidRPr="00C74FB3">
        <w:rPr>
          <w:rFonts w:hAnsi="新細明體" w:hint="eastAsia"/>
          <w:i/>
          <w:color w:val="000000"/>
          <w:sz w:val="20"/>
          <w:szCs w:val="20"/>
        </w:rPr>
        <w:t>II</w:t>
      </w:r>
      <w:r w:rsidRPr="00C74FB3">
        <w:rPr>
          <w:rFonts w:hAnsi="新細明體" w:hint="eastAsia"/>
          <w:i/>
          <w:color w:val="000000"/>
          <w:sz w:val="20"/>
          <w:szCs w:val="20"/>
        </w:rPr>
        <w:t>）</w:t>
      </w:r>
      <w:r w:rsidRPr="00C74FB3">
        <w:rPr>
          <w:rFonts w:hAnsi="新細明體" w:hint="eastAsia"/>
          <w:color w:val="000000"/>
          <w:sz w:val="20"/>
          <w:szCs w:val="20"/>
        </w:rPr>
        <w:t>。行政院國家科學委員會專題研究成果報告（編號：</w:t>
      </w:r>
      <w:r w:rsidRPr="00C74FB3">
        <w:rPr>
          <w:rFonts w:hAnsi="新細明體" w:hint="eastAsia"/>
          <w:color w:val="000000"/>
          <w:sz w:val="20"/>
          <w:szCs w:val="20"/>
        </w:rPr>
        <w:t>NSC xx-xxx-x-xxx-xxx</w:t>
      </w:r>
      <w:r w:rsidRPr="00C74FB3">
        <w:rPr>
          <w:rFonts w:hAnsi="新細明體" w:hint="eastAsia"/>
          <w:color w:val="000000"/>
          <w:sz w:val="20"/>
          <w:szCs w:val="20"/>
        </w:rPr>
        <w:t>）。</w:t>
      </w:r>
      <w:r w:rsidRPr="00C74FB3">
        <w:rPr>
          <w:rFonts w:hint="eastAsia"/>
          <w:color w:val="000000"/>
          <w:sz w:val="20"/>
          <w:szCs w:val="20"/>
        </w:rPr>
        <w:t>台</w:t>
      </w:r>
      <w:r w:rsidRPr="00C74FB3">
        <w:rPr>
          <w:rFonts w:hAnsi="新細明體" w:hint="eastAsia"/>
          <w:color w:val="000000"/>
          <w:sz w:val="20"/>
          <w:szCs w:val="20"/>
        </w:rPr>
        <w:t>北市：行政院國家科學委員會。</w:t>
      </w:r>
    </w:p>
    <w:p w:rsidR="00A860FE" w:rsidRPr="006964C6" w:rsidRDefault="00A860FE" w:rsidP="00A860FE">
      <w:pPr>
        <w:autoSpaceDE w:val="0"/>
        <w:autoSpaceDN w:val="0"/>
        <w:adjustRightInd w:val="0"/>
        <w:ind w:leftChars="357" w:left="1133" w:hangingChars="144" w:hanging="276"/>
        <w:contextualSpacing/>
        <w:jc w:val="both"/>
        <w:rPr>
          <w:spacing w:val="-4"/>
          <w:kern w:val="0"/>
          <w:sz w:val="20"/>
          <w:szCs w:val="20"/>
        </w:rPr>
      </w:pPr>
      <w:r w:rsidRPr="00CB6E39">
        <w:rPr>
          <w:spacing w:val="-4"/>
          <w:sz w:val="20"/>
          <w:szCs w:val="20"/>
        </w:rPr>
        <w:t>Ding, Y. C.</w:t>
      </w:r>
      <w:r w:rsidRPr="00CB6E39">
        <w:rPr>
          <w:rFonts w:hint="eastAsia"/>
          <w:spacing w:val="-4"/>
          <w:sz w:val="20"/>
          <w:szCs w:val="20"/>
        </w:rPr>
        <w:t>,</w:t>
      </w:r>
      <w:r w:rsidR="00CB303E">
        <w:rPr>
          <w:rFonts w:hint="eastAsia"/>
          <w:spacing w:val="-4"/>
          <w:sz w:val="20"/>
          <w:szCs w:val="20"/>
        </w:rPr>
        <w:t xml:space="preserve"> </w:t>
      </w:r>
      <w:r w:rsidRPr="00CB6E39">
        <w:rPr>
          <w:spacing w:val="-4"/>
          <w:kern w:val="0"/>
          <w:sz w:val="20"/>
          <w:szCs w:val="20"/>
        </w:rPr>
        <w:t>&amp;</w:t>
      </w:r>
      <w:r w:rsidR="00CB303E">
        <w:rPr>
          <w:rFonts w:hint="eastAsia"/>
          <w:spacing w:val="-4"/>
          <w:kern w:val="0"/>
          <w:sz w:val="20"/>
          <w:szCs w:val="20"/>
        </w:rPr>
        <w:t xml:space="preserve"> </w:t>
      </w:r>
      <w:r w:rsidRPr="00CB6E39">
        <w:rPr>
          <w:spacing w:val="-4"/>
          <w:kern w:val="0"/>
          <w:sz w:val="20"/>
          <w:szCs w:val="20"/>
        </w:rPr>
        <w:t>Yang, Y. Y.</w:t>
      </w:r>
      <w:r w:rsidR="00CB303E">
        <w:rPr>
          <w:rFonts w:hint="eastAsia"/>
          <w:spacing w:val="-4"/>
          <w:kern w:val="0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(</w:t>
      </w:r>
      <w:r w:rsidRPr="00CB6E39">
        <w:rPr>
          <w:spacing w:val="-4"/>
          <w:sz w:val="20"/>
          <w:szCs w:val="20"/>
        </w:rPr>
        <w:t>2005</w:t>
      </w:r>
      <w:r>
        <w:rPr>
          <w:spacing w:val="-4"/>
          <w:kern w:val="0"/>
          <w:sz w:val="20"/>
          <w:szCs w:val="20"/>
        </w:rPr>
        <w:t>)</w:t>
      </w:r>
      <w:r w:rsidRPr="00CB6E39">
        <w:rPr>
          <w:spacing w:val="-4"/>
          <w:kern w:val="0"/>
          <w:sz w:val="20"/>
          <w:szCs w:val="20"/>
        </w:rPr>
        <w:t xml:space="preserve">. </w:t>
      </w:r>
      <w:r w:rsidRPr="00CB6E39">
        <w:rPr>
          <w:i/>
          <w:spacing w:val="-4"/>
          <w:kern w:val="0"/>
          <w:sz w:val="20"/>
          <w:szCs w:val="20"/>
        </w:rPr>
        <w:t xml:space="preserve">A Study on Constructing Evaluation System for Housing Performance </w:t>
      </w:r>
      <w:r>
        <w:rPr>
          <w:i/>
          <w:spacing w:val="-4"/>
          <w:kern w:val="0"/>
          <w:sz w:val="20"/>
          <w:szCs w:val="20"/>
        </w:rPr>
        <w:t>(</w:t>
      </w:r>
      <w:r w:rsidRPr="00CB6E39">
        <w:rPr>
          <w:i/>
          <w:spacing w:val="-4"/>
          <w:kern w:val="0"/>
          <w:sz w:val="20"/>
          <w:szCs w:val="20"/>
        </w:rPr>
        <w:t>IV</w:t>
      </w:r>
      <w:r>
        <w:rPr>
          <w:i/>
          <w:spacing w:val="-4"/>
          <w:kern w:val="0"/>
          <w:sz w:val="20"/>
          <w:szCs w:val="20"/>
        </w:rPr>
        <w:t>)</w:t>
      </w:r>
      <w:r w:rsidRPr="00CB6E39">
        <w:rPr>
          <w:spacing w:val="-4"/>
          <w:kern w:val="0"/>
          <w:sz w:val="20"/>
          <w:szCs w:val="20"/>
        </w:rPr>
        <w:t xml:space="preserve">. </w:t>
      </w:r>
      <w:r w:rsidRPr="00CB6E39">
        <w:rPr>
          <w:rFonts w:hint="eastAsia"/>
          <w:spacing w:val="-4"/>
          <w:kern w:val="0"/>
          <w:sz w:val="20"/>
          <w:szCs w:val="20"/>
        </w:rPr>
        <w:t xml:space="preserve">Report of </w:t>
      </w:r>
      <w:r w:rsidRPr="00CB6E39">
        <w:rPr>
          <w:spacing w:val="-4"/>
          <w:kern w:val="0"/>
          <w:sz w:val="20"/>
          <w:szCs w:val="20"/>
        </w:rPr>
        <w:t>Architecture and Building Research Institute, Ministry of the Interior</w:t>
      </w:r>
      <w:r w:rsidRPr="00CB6E39">
        <w:rPr>
          <w:rFonts w:hint="eastAsia"/>
          <w:spacing w:val="-4"/>
          <w:kern w:val="0"/>
          <w:sz w:val="20"/>
          <w:szCs w:val="20"/>
        </w:rPr>
        <w:t>.</w:t>
      </w:r>
      <w:r w:rsidRPr="00CB6E39">
        <w:rPr>
          <w:spacing w:val="-4"/>
          <w:kern w:val="0"/>
          <w:sz w:val="20"/>
          <w:szCs w:val="20"/>
        </w:rPr>
        <w:t xml:space="preserve"> New Taipei City: Architecture and Building Research Institute, Ministry of the Interior.</w:t>
      </w:r>
    </w:p>
    <w:p w:rsidR="00A860FE" w:rsidRPr="00C74FB3" w:rsidRDefault="00A860FE" w:rsidP="00A860FE">
      <w:pPr>
        <w:ind w:leftChars="178" w:left="823" w:hangingChars="198" w:hanging="39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C</w:t>
      </w:r>
      <w:r w:rsidRPr="00C74FB3">
        <w:rPr>
          <w:rFonts w:hAnsi="新細明體" w:hint="eastAsia"/>
          <w:color w:val="000000"/>
          <w:sz w:val="20"/>
          <w:szCs w:val="20"/>
        </w:rPr>
        <w:t>）會議論文</w:t>
      </w:r>
    </w:p>
    <w:p w:rsidR="00A860FE" w:rsidRPr="00C74FB3" w:rsidRDefault="00A860FE" w:rsidP="00A860FE">
      <w:pPr>
        <w:ind w:leftChars="346" w:left="1090" w:hangingChars="130" w:hanging="260"/>
        <w:contextualSpacing/>
        <w:jc w:val="both"/>
        <w:rPr>
          <w:color w:val="000000"/>
          <w:sz w:val="20"/>
          <w:szCs w:val="20"/>
        </w:rPr>
      </w:pPr>
      <w:r w:rsidRPr="00C74FB3">
        <w:rPr>
          <w:rFonts w:hint="eastAsia"/>
          <w:color w:val="000000"/>
          <w:sz w:val="20"/>
          <w:szCs w:val="20"/>
        </w:rPr>
        <w:t>徐耀賜，黃繼賢，黃碧芬</w:t>
      </w:r>
      <w:r w:rsidRPr="00C74FB3">
        <w:rPr>
          <w:rFonts w:hAnsi="新細明體"/>
          <w:color w:val="000000"/>
          <w:sz w:val="20"/>
          <w:szCs w:val="20"/>
        </w:rPr>
        <w:t>（</w:t>
      </w:r>
      <w:r w:rsidRPr="00C74FB3">
        <w:rPr>
          <w:rFonts w:hint="eastAsia"/>
          <w:color w:val="000000"/>
          <w:sz w:val="20"/>
          <w:szCs w:val="20"/>
        </w:rPr>
        <w:t>2009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int="eastAsia"/>
          <w:color w:val="000000"/>
          <w:sz w:val="20"/>
          <w:szCs w:val="20"/>
        </w:rPr>
        <w:t>。道路周圍世界景觀對駕駛安全評估之研究。</w:t>
      </w:r>
      <w:r w:rsidRPr="00C74FB3">
        <w:rPr>
          <w:rFonts w:hint="eastAsia"/>
          <w:i/>
          <w:color w:val="000000"/>
          <w:sz w:val="20"/>
          <w:szCs w:val="20"/>
        </w:rPr>
        <w:t>中華民國運輸學會</w:t>
      </w:r>
      <w:r w:rsidRPr="00C74FB3">
        <w:rPr>
          <w:rFonts w:hint="eastAsia"/>
          <w:i/>
          <w:color w:val="000000"/>
          <w:sz w:val="20"/>
          <w:szCs w:val="20"/>
        </w:rPr>
        <w:t>98</w:t>
      </w:r>
      <w:r w:rsidRPr="00C74FB3">
        <w:rPr>
          <w:rFonts w:hint="eastAsia"/>
          <w:i/>
          <w:color w:val="000000"/>
          <w:sz w:val="20"/>
          <w:szCs w:val="20"/>
        </w:rPr>
        <w:t>年學術論文研討會論文集</w:t>
      </w:r>
      <w:r w:rsidRPr="00C74FB3">
        <w:rPr>
          <w:rFonts w:hint="eastAsia"/>
          <w:color w:val="000000"/>
          <w:sz w:val="20"/>
          <w:szCs w:val="20"/>
        </w:rPr>
        <w:t>（</w:t>
      </w:r>
      <w:r w:rsidRPr="00C74FB3">
        <w:rPr>
          <w:rFonts w:hint="eastAsia"/>
          <w:color w:val="000000"/>
          <w:sz w:val="20"/>
          <w:szCs w:val="20"/>
        </w:rPr>
        <w:t>pp. 2625-2644</w:t>
      </w:r>
      <w:r w:rsidRPr="00C74FB3">
        <w:rPr>
          <w:rFonts w:hint="eastAsia"/>
          <w:color w:val="000000"/>
          <w:sz w:val="20"/>
          <w:szCs w:val="20"/>
        </w:rPr>
        <w:t>）。台北市：中華民國運輸學會。</w:t>
      </w:r>
    </w:p>
    <w:p w:rsidR="00A860FE" w:rsidRPr="00C74FB3" w:rsidRDefault="00A860FE" w:rsidP="00A860FE">
      <w:pPr>
        <w:ind w:leftChars="346" w:left="1090" w:hangingChars="130" w:hanging="260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Clarke</w:t>
      </w:r>
      <w:r w:rsidRPr="00C74FB3">
        <w:rPr>
          <w:rFonts w:hint="eastAsia"/>
          <w:color w:val="000000"/>
          <w:sz w:val="20"/>
          <w:szCs w:val="20"/>
        </w:rPr>
        <w:t>,</w:t>
      </w:r>
      <w:r w:rsidRPr="00C74FB3">
        <w:rPr>
          <w:color w:val="000000"/>
          <w:sz w:val="20"/>
          <w:szCs w:val="20"/>
        </w:rPr>
        <w:t xml:space="preserve"> A</w:t>
      </w:r>
      <w:r w:rsidRPr="00C74FB3">
        <w:rPr>
          <w:rFonts w:hint="eastAsia"/>
          <w:color w:val="000000"/>
          <w:sz w:val="20"/>
          <w:szCs w:val="20"/>
        </w:rPr>
        <w:t>.</w:t>
      </w:r>
      <w:r w:rsidRPr="00C74FB3">
        <w:rPr>
          <w:color w:val="000000"/>
          <w:sz w:val="20"/>
          <w:szCs w:val="20"/>
        </w:rPr>
        <w:t xml:space="preserve">, </w:t>
      </w:r>
      <w:r w:rsidRPr="00C74FB3">
        <w:rPr>
          <w:rFonts w:hint="eastAsia"/>
          <w:color w:val="000000"/>
          <w:sz w:val="20"/>
          <w:szCs w:val="20"/>
        </w:rPr>
        <w:t>&amp;</w:t>
      </w:r>
      <w:r w:rsidR="00CB303E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color w:val="000000"/>
          <w:sz w:val="20"/>
          <w:szCs w:val="20"/>
        </w:rPr>
        <w:t>Crame</w:t>
      </w:r>
      <w:r w:rsidRPr="00C74FB3">
        <w:rPr>
          <w:rFonts w:hint="eastAsia"/>
          <w:color w:val="000000"/>
          <w:sz w:val="20"/>
          <w:szCs w:val="20"/>
        </w:rPr>
        <w:t xml:space="preserve">, </w:t>
      </w:r>
      <w:r w:rsidRPr="00C74FB3">
        <w:rPr>
          <w:color w:val="000000"/>
          <w:sz w:val="20"/>
          <w:szCs w:val="20"/>
        </w:rPr>
        <w:t>J</w:t>
      </w:r>
      <w:r w:rsidRPr="00C74FB3">
        <w:rPr>
          <w:rFonts w:hint="eastAsia"/>
          <w:color w:val="000000"/>
          <w:sz w:val="20"/>
          <w:szCs w:val="20"/>
        </w:rPr>
        <w:t xml:space="preserve">. </w:t>
      </w:r>
      <w:r w:rsidRPr="00C74FB3">
        <w:rPr>
          <w:color w:val="000000"/>
          <w:sz w:val="20"/>
          <w:szCs w:val="20"/>
        </w:rPr>
        <w:t xml:space="preserve">A.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2003</w:t>
      </w:r>
      <w:r w:rsidRPr="00C74FB3">
        <w:rPr>
          <w:rFonts w:hint="eastAsia"/>
          <w:color w:val="000000"/>
          <w:sz w:val="20"/>
          <w:szCs w:val="20"/>
        </w:rPr>
        <w:t>).</w:t>
      </w:r>
      <w:r w:rsidRPr="00C74FB3">
        <w:rPr>
          <w:color w:val="000000"/>
          <w:sz w:val="20"/>
          <w:szCs w:val="20"/>
        </w:rPr>
        <w:t xml:space="preserve"> Importance of historical process in global patterns of diversity. </w:t>
      </w:r>
      <w:r w:rsidRPr="00C74FB3">
        <w:rPr>
          <w:i/>
          <w:color w:val="000000"/>
          <w:sz w:val="20"/>
          <w:szCs w:val="20"/>
        </w:rPr>
        <w:t>Proceedings of the 43rd</w:t>
      </w:r>
      <w:r w:rsidR="00CB303E" w:rsidRPr="00C74FB3">
        <w:rPr>
          <w:i/>
          <w:color w:val="000000"/>
          <w:sz w:val="20"/>
          <w:szCs w:val="20"/>
        </w:rPr>
        <w:t xml:space="preserve"> Annual Symposium </w:t>
      </w:r>
      <w:r w:rsidRPr="00C74FB3">
        <w:rPr>
          <w:i/>
          <w:color w:val="000000"/>
          <w:sz w:val="20"/>
          <w:szCs w:val="20"/>
        </w:rPr>
        <w:t>of the British Ecological Society</w:t>
      </w:r>
      <w:r w:rsidR="00CB303E">
        <w:rPr>
          <w:rFonts w:hint="eastAsia"/>
          <w:i/>
          <w:color w:val="000000"/>
          <w:sz w:val="20"/>
          <w:szCs w:val="20"/>
        </w:rPr>
        <w:t xml:space="preserve"> </w:t>
      </w:r>
      <w:r w:rsidRPr="00C74FB3">
        <w:rPr>
          <w:rFonts w:hint="eastAsia"/>
          <w:color w:val="000000"/>
          <w:sz w:val="20"/>
          <w:szCs w:val="20"/>
        </w:rPr>
        <w:t>(p</w:t>
      </w:r>
      <w:r w:rsidRPr="00C74FB3">
        <w:rPr>
          <w:color w:val="000000"/>
          <w:sz w:val="20"/>
          <w:szCs w:val="20"/>
        </w:rPr>
        <w:t>p</w:t>
      </w:r>
      <w:r w:rsidRPr="00C74FB3">
        <w:rPr>
          <w:rFonts w:hint="eastAsia"/>
          <w:color w:val="000000"/>
          <w:sz w:val="20"/>
          <w:szCs w:val="20"/>
        </w:rPr>
        <w:t>.</w:t>
      </w:r>
      <w:r w:rsidRPr="00C74FB3">
        <w:rPr>
          <w:color w:val="000000"/>
          <w:sz w:val="20"/>
          <w:szCs w:val="20"/>
        </w:rPr>
        <w:t xml:space="preserve"> 130-152</w:t>
      </w:r>
      <w:r w:rsidRPr="00C74FB3">
        <w:rPr>
          <w:rFonts w:hint="eastAsia"/>
          <w:color w:val="000000"/>
          <w:sz w:val="20"/>
          <w:szCs w:val="20"/>
        </w:rPr>
        <w:t>).</w:t>
      </w:r>
      <w:r w:rsidRPr="00C74FB3">
        <w:rPr>
          <w:color w:val="000000"/>
          <w:sz w:val="20"/>
          <w:szCs w:val="20"/>
        </w:rPr>
        <w:t xml:space="preserve"> Malden</w:t>
      </w:r>
      <w:r w:rsidRPr="00C74FB3">
        <w:rPr>
          <w:rFonts w:hint="eastAsia"/>
          <w:color w:val="000000"/>
          <w:sz w:val="20"/>
          <w:szCs w:val="20"/>
        </w:rPr>
        <w:t>,</w:t>
      </w:r>
      <w:r w:rsidR="00CB303E">
        <w:rPr>
          <w:rFonts w:hint="eastAsia"/>
          <w:color w:val="000000"/>
          <w:sz w:val="20"/>
          <w:szCs w:val="20"/>
        </w:rPr>
        <w:t xml:space="preserve"> </w:t>
      </w:r>
      <w:r w:rsidRPr="00C74FB3">
        <w:rPr>
          <w:rFonts w:hint="eastAsia"/>
          <w:color w:val="000000"/>
          <w:sz w:val="20"/>
          <w:szCs w:val="20"/>
        </w:rPr>
        <w:t>USA</w:t>
      </w:r>
      <w:r w:rsidRPr="00C74FB3">
        <w:rPr>
          <w:color w:val="000000"/>
          <w:sz w:val="20"/>
          <w:szCs w:val="20"/>
        </w:rPr>
        <w:t>: Blackwell.</w:t>
      </w:r>
    </w:p>
    <w:p w:rsidR="00A860FE" w:rsidRPr="00C74FB3" w:rsidRDefault="00A860FE" w:rsidP="00A860FE">
      <w:pPr>
        <w:ind w:leftChars="178" w:left="823" w:hangingChars="198" w:hanging="39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（</w:t>
      </w:r>
      <w:r w:rsidRPr="00C74FB3">
        <w:rPr>
          <w:rFonts w:hAnsi="新細明體" w:hint="eastAsia"/>
          <w:color w:val="000000"/>
          <w:sz w:val="20"/>
          <w:szCs w:val="20"/>
        </w:rPr>
        <w:t>D</w:t>
      </w:r>
      <w:r w:rsidRPr="00C74FB3">
        <w:rPr>
          <w:rFonts w:hAnsi="新細明體" w:hint="eastAsia"/>
          <w:color w:val="000000"/>
          <w:sz w:val="20"/>
          <w:szCs w:val="20"/>
        </w:rPr>
        <w:t>）網站</w:t>
      </w:r>
    </w:p>
    <w:p w:rsidR="00A860FE" w:rsidRDefault="00A860FE" w:rsidP="00A860FE">
      <w:pPr>
        <w:ind w:leftChars="355" w:left="1090" w:hangingChars="119" w:hanging="238"/>
        <w:contextualSpacing/>
        <w:jc w:val="both"/>
        <w:rPr>
          <w:color w:val="000000"/>
          <w:sz w:val="20"/>
          <w:szCs w:val="20"/>
        </w:rPr>
      </w:pPr>
      <w:r w:rsidRPr="00C74FB3">
        <w:rPr>
          <w:rFonts w:hAnsi="新細明體"/>
          <w:color w:val="000000"/>
          <w:sz w:val="20"/>
          <w:szCs w:val="20"/>
        </w:rPr>
        <w:t>行政院公共工程委員會（</w:t>
      </w:r>
      <w:r w:rsidRPr="00C74FB3">
        <w:rPr>
          <w:color w:val="000000"/>
          <w:sz w:val="20"/>
          <w:szCs w:val="20"/>
        </w:rPr>
        <w:t>20</w:t>
      </w:r>
      <w:r w:rsidRPr="00C74FB3">
        <w:rPr>
          <w:rFonts w:hint="eastAsia"/>
          <w:color w:val="000000"/>
          <w:sz w:val="20"/>
          <w:szCs w:val="20"/>
        </w:rPr>
        <w:t>10</w:t>
      </w:r>
      <w:r w:rsidRPr="00C74FB3">
        <w:rPr>
          <w:rFonts w:hAnsi="新細明體"/>
          <w:color w:val="000000"/>
          <w:sz w:val="20"/>
          <w:szCs w:val="20"/>
        </w:rPr>
        <w:t>）</w:t>
      </w:r>
      <w:r w:rsidRPr="00C74FB3">
        <w:rPr>
          <w:rFonts w:hint="eastAsia"/>
          <w:color w:val="000000"/>
          <w:sz w:val="20"/>
          <w:szCs w:val="20"/>
        </w:rPr>
        <w:t>。</w:t>
      </w:r>
      <w:r w:rsidRPr="00C74FB3">
        <w:rPr>
          <w:rFonts w:hAnsi="新細明體" w:hint="eastAsia"/>
          <w:i/>
          <w:color w:val="000000"/>
          <w:sz w:val="20"/>
          <w:szCs w:val="20"/>
        </w:rPr>
        <w:t>98</w:t>
      </w:r>
      <w:r w:rsidRPr="00C74FB3">
        <w:rPr>
          <w:rFonts w:hAnsi="新細明體" w:hint="eastAsia"/>
          <w:i/>
          <w:color w:val="000000"/>
          <w:sz w:val="20"/>
          <w:szCs w:val="20"/>
        </w:rPr>
        <w:t>年</w:t>
      </w:r>
      <w:r w:rsidRPr="00C74FB3">
        <w:rPr>
          <w:rFonts w:hAnsi="新細明體" w:hint="eastAsia"/>
          <w:i/>
          <w:color w:val="000000"/>
          <w:sz w:val="20"/>
          <w:szCs w:val="20"/>
        </w:rPr>
        <w:t>7</w:t>
      </w:r>
      <w:r w:rsidRPr="00C74FB3">
        <w:rPr>
          <w:rFonts w:hAnsi="新細明體" w:hint="eastAsia"/>
          <w:i/>
          <w:color w:val="000000"/>
          <w:sz w:val="20"/>
          <w:szCs w:val="20"/>
        </w:rPr>
        <w:t>月</w:t>
      </w:r>
      <w:r w:rsidRPr="00C74FB3">
        <w:rPr>
          <w:rFonts w:hAnsi="新細明體" w:hint="eastAsia"/>
          <w:i/>
          <w:color w:val="000000"/>
          <w:sz w:val="20"/>
          <w:szCs w:val="20"/>
        </w:rPr>
        <w:t>15</w:t>
      </w:r>
      <w:r w:rsidRPr="00C74FB3">
        <w:rPr>
          <w:rFonts w:hAnsi="新細明體" w:hint="eastAsia"/>
          <w:i/>
          <w:color w:val="000000"/>
          <w:sz w:val="20"/>
          <w:szCs w:val="20"/>
        </w:rPr>
        <w:t>日至</w:t>
      </w:r>
      <w:r w:rsidRPr="00C74FB3">
        <w:rPr>
          <w:rFonts w:hAnsi="新細明體" w:hint="eastAsia"/>
          <w:i/>
          <w:color w:val="000000"/>
          <w:sz w:val="20"/>
          <w:szCs w:val="20"/>
        </w:rPr>
        <w:t>12</w:t>
      </w:r>
      <w:r w:rsidRPr="00C74FB3">
        <w:rPr>
          <w:rFonts w:hAnsi="新細明體" w:hint="eastAsia"/>
          <w:i/>
          <w:color w:val="000000"/>
          <w:sz w:val="20"/>
          <w:szCs w:val="20"/>
        </w:rPr>
        <w:t>月</w:t>
      </w:r>
      <w:r w:rsidRPr="00C74FB3">
        <w:rPr>
          <w:rFonts w:hAnsi="新細明體" w:hint="eastAsia"/>
          <w:i/>
          <w:color w:val="000000"/>
          <w:sz w:val="20"/>
          <w:szCs w:val="20"/>
        </w:rPr>
        <w:t>31</w:t>
      </w:r>
      <w:r w:rsidRPr="00C74FB3">
        <w:rPr>
          <w:rFonts w:hAnsi="新細明體" w:hint="eastAsia"/>
          <w:i/>
          <w:color w:val="000000"/>
          <w:sz w:val="20"/>
          <w:szCs w:val="20"/>
        </w:rPr>
        <w:t>日</w:t>
      </w:r>
      <w:r w:rsidRPr="00C74FB3">
        <w:rPr>
          <w:rFonts w:hAnsi="新細明體" w:hint="eastAsia"/>
          <w:i/>
          <w:color w:val="000000"/>
          <w:sz w:val="20"/>
          <w:szCs w:val="20"/>
        </w:rPr>
        <w:t xml:space="preserve"> GPA</w:t>
      </w:r>
      <w:r w:rsidRPr="00C74FB3">
        <w:rPr>
          <w:rFonts w:hAnsi="新細明體" w:hint="eastAsia"/>
          <w:i/>
          <w:color w:val="000000"/>
          <w:sz w:val="20"/>
          <w:szCs w:val="20"/>
        </w:rPr>
        <w:t>統計表</w:t>
      </w:r>
      <w:r w:rsidRPr="00CB303E">
        <w:rPr>
          <w:rFonts w:hAnsi="新細明體" w:hint="eastAsia"/>
          <w:color w:val="000000"/>
          <w:sz w:val="20"/>
          <w:szCs w:val="20"/>
        </w:rPr>
        <w:t>。</w:t>
      </w:r>
      <w:r w:rsidRPr="00C74FB3">
        <w:rPr>
          <w:rFonts w:hAnsi="新細明體" w:hint="eastAsia"/>
          <w:color w:val="000000"/>
          <w:sz w:val="20"/>
          <w:szCs w:val="20"/>
        </w:rPr>
        <w:t>引用於</w:t>
      </w:r>
      <w:r w:rsidRPr="00C74FB3">
        <w:rPr>
          <w:rFonts w:hint="eastAsia"/>
          <w:color w:val="000000"/>
          <w:sz w:val="20"/>
          <w:szCs w:val="20"/>
        </w:rPr>
        <w:t>2010</w:t>
      </w:r>
      <w:r w:rsidRPr="00C74FB3">
        <w:rPr>
          <w:rFonts w:hint="eastAsia"/>
          <w:color w:val="000000"/>
          <w:sz w:val="20"/>
          <w:szCs w:val="20"/>
        </w:rPr>
        <w:t>年</w:t>
      </w:r>
      <w:r w:rsidRPr="00C74FB3">
        <w:rPr>
          <w:rFonts w:hint="eastAsia"/>
          <w:color w:val="000000"/>
          <w:sz w:val="20"/>
          <w:szCs w:val="20"/>
        </w:rPr>
        <w:t>12</w:t>
      </w:r>
      <w:r w:rsidRPr="00C74FB3">
        <w:rPr>
          <w:rFonts w:hint="eastAsia"/>
          <w:color w:val="000000"/>
          <w:sz w:val="20"/>
          <w:szCs w:val="20"/>
        </w:rPr>
        <w:t>月</w:t>
      </w:r>
      <w:r w:rsidRPr="00C74FB3">
        <w:rPr>
          <w:rFonts w:hint="eastAsia"/>
          <w:color w:val="000000"/>
          <w:sz w:val="20"/>
          <w:szCs w:val="20"/>
        </w:rPr>
        <w:t>12</w:t>
      </w:r>
      <w:r w:rsidRPr="00C74FB3">
        <w:rPr>
          <w:rFonts w:hint="eastAsia"/>
          <w:color w:val="000000"/>
          <w:sz w:val="20"/>
          <w:szCs w:val="20"/>
        </w:rPr>
        <w:t>日，取自</w:t>
      </w:r>
    </w:p>
    <w:p w:rsidR="00A860FE" w:rsidRPr="00C74FB3" w:rsidRDefault="00A860FE" w:rsidP="00A860FE">
      <w:pPr>
        <w:ind w:leftChars="454" w:left="1090" w:firstLineChars="1" w:firstLine="2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>http://www.pcc.gov.tw/pccap2/TMPLfronted/ChtIndex.do?site=002</w:t>
      </w:r>
      <w:r w:rsidRPr="00C74FB3">
        <w:rPr>
          <w:rFonts w:hAnsi="新細明體"/>
          <w:color w:val="000000"/>
          <w:sz w:val="20"/>
          <w:szCs w:val="20"/>
        </w:rPr>
        <w:t>。</w:t>
      </w:r>
    </w:p>
    <w:p w:rsidR="00A860FE" w:rsidRPr="00C74FB3" w:rsidRDefault="00A860FE" w:rsidP="00A860FE">
      <w:pPr>
        <w:ind w:leftChars="355" w:left="1090" w:hangingChars="119" w:hanging="238"/>
        <w:contextualSpacing/>
        <w:jc w:val="both"/>
        <w:rPr>
          <w:color w:val="000000"/>
          <w:sz w:val="20"/>
          <w:szCs w:val="20"/>
        </w:rPr>
      </w:pPr>
      <w:r w:rsidRPr="00C74FB3">
        <w:rPr>
          <w:color w:val="000000"/>
          <w:sz w:val="20"/>
          <w:szCs w:val="20"/>
        </w:rPr>
        <w:t xml:space="preserve">Bucakova, M., &amp; Senitkova, I.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2007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color w:val="000000"/>
          <w:sz w:val="20"/>
          <w:szCs w:val="20"/>
        </w:rPr>
        <w:t xml:space="preserve">. Building material interactions and perceived air quality. </w:t>
      </w:r>
      <w:r w:rsidRPr="00C74FB3">
        <w:rPr>
          <w:i/>
          <w:color w:val="000000"/>
          <w:sz w:val="20"/>
          <w:szCs w:val="20"/>
        </w:rPr>
        <w:t>Proceedings of Clima WellBeing Indoors</w:t>
      </w:r>
      <w:r w:rsidR="00CB303E">
        <w:rPr>
          <w:rFonts w:hint="eastAsia"/>
          <w:i/>
          <w:color w:val="000000"/>
          <w:sz w:val="20"/>
          <w:szCs w:val="20"/>
        </w:rPr>
        <w:t xml:space="preserve"> </w:t>
      </w:r>
      <w:r w:rsidRPr="00C74FB3">
        <w:rPr>
          <w:rFonts w:hint="eastAsia"/>
          <w:color w:val="000000"/>
          <w:sz w:val="20"/>
          <w:szCs w:val="20"/>
        </w:rPr>
        <w:t>(</w:t>
      </w:r>
      <w:r w:rsidRPr="00C74FB3">
        <w:rPr>
          <w:color w:val="000000"/>
          <w:sz w:val="20"/>
          <w:szCs w:val="20"/>
        </w:rPr>
        <w:t>paper # 1541</w:t>
      </w:r>
      <w:r w:rsidRPr="00C74FB3">
        <w:rPr>
          <w:rFonts w:hint="eastAsia"/>
          <w:color w:val="000000"/>
          <w:sz w:val="20"/>
          <w:szCs w:val="20"/>
        </w:rPr>
        <w:t>)</w:t>
      </w:r>
      <w:r w:rsidRPr="00C74FB3">
        <w:rPr>
          <w:color w:val="000000"/>
          <w:sz w:val="20"/>
          <w:szCs w:val="20"/>
        </w:rPr>
        <w:t xml:space="preserve">. Helsinki, Finland: FINVAC. Retrieved Feb 11, 2012 from </w:t>
      </w:r>
    </w:p>
    <w:p w:rsidR="00A860FE" w:rsidRDefault="00A860FE" w:rsidP="00CB303E">
      <w:pPr>
        <w:ind w:leftChars="449" w:left="1078" w:firstLineChars="1" w:firstLine="2"/>
        <w:contextualSpacing/>
        <w:jc w:val="both"/>
        <w:rPr>
          <w:color w:val="000000"/>
          <w:spacing w:val="-4"/>
          <w:sz w:val="20"/>
          <w:szCs w:val="20"/>
        </w:rPr>
      </w:pPr>
      <w:r w:rsidRPr="004D0D48">
        <w:rPr>
          <w:color w:val="000000"/>
          <w:spacing w:val="-4"/>
          <w:sz w:val="20"/>
          <w:szCs w:val="20"/>
        </w:rPr>
        <w:t>http://www.inive.org/members_area/medias/pdf/Inive%5Cclima2007%5CA12%5CA12L1483.pdf.</w:t>
      </w:r>
    </w:p>
    <w:p w:rsidR="00A860FE" w:rsidRPr="006964C6" w:rsidRDefault="00A860FE" w:rsidP="00A860FE">
      <w:pPr>
        <w:ind w:leftChars="178" w:left="823" w:hangingChars="198" w:hanging="396"/>
        <w:contextualSpacing/>
        <w:jc w:val="both"/>
        <w:rPr>
          <w:rFonts w:hAnsi="新細明體"/>
          <w:color w:val="000000"/>
          <w:sz w:val="20"/>
          <w:szCs w:val="20"/>
        </w:rPr>
      </w:pPr>
      <w:r w:rsidRPr="00C74FB3">
        <w:rPr>
          <w:rFonts w:hAnsi="新細明體" w:hint="eastAsia"/>
          <w:color w:val="000000"/>
          <w:sz w:val="20"/>
          <w:szCs w:val="20"/>
        </w:rPr>
        <w:t>（</w:t>
      </w:r>
      <w:r>
        <w:rPr>
          <w:rFonts w:hAnsi="新細明體" w:hint="eastAsia"/>
          <w:color w:val="000000"/>
          <w:sz w:val="20"/>
          <w:szCs w:val="20"/>
        </w:rPr>
        <w:t>E</w:t>
      </w:r>
      <w:r w:rsidRPr="00C74FB3">
        <w:rPr>
          <w:rFonts w:hAnsi="新細明體" w:hint="eastAsia"/>
          <w:color w:val="000000"/>
          <w:sz w:val="20"/>
          <w:szCs w:val="20"/>
        </w:rPr>
        <w:t>）</w:t>
      </w:r>
      <w:r>
        <w:rPr>
          <w:rFonts w:hAnsi="新細明體" w:hint="eastAsia"/>
          <w:color w:val="000000"/>
          <w:sz w:val="20"/>
          <w:szCs w:val="20"/>
        </w:rPr>
        <w:t>其他</w:t>
      </w:r>
    </w:p>
    <w:p w:rsidR="00A860FE" w:rsidRPr="00105C05" w:rsidRDefault="00A860FE" w:rsidP="00A860FE">
      <w:pPr>
        <w:pStyle w:val="af5"/>
        <w:snapToGrid/>
        <w:ind w:leftChars="355" w:left="1048" w:hangingChars="98" w:hanging="196"/>
        <w:contextualSpacing/>
        <w:jc w:val="both"/>
        <w:rPr>
          <w:sz w:val="20"/>
          <w:szCs w:val="20"/>
        </w:rPr>
      </w:pPr>
      <w:r w:rsidRPr="00105C05">
        <w:rPr>
          <w:sz w:val="20"/>
          <w:szCs w:val="20"/>
        </w:rPr>
        <w:t>CNS 16000-24</w:t>
      </w:r>
      <w:r w:rsidRPr="00105C05">
        <w:rPr>
          <w:sz w:val="20"/>
          <w:szCs w:val="20"/>
        </w:rPr>
        <w:t>中華民國國家標準（</w:t>
      </w:r>
      <w:r w:rsidRPr="00105C05">
        <w:rPr>
          <w:sz w:val="20"/>
          <w:szCs w:val="20"/>
        </w:rPr>
        <w:t>2011</w:t>
      </w:r>
      <w:r w:rsidRPr="00105C05">
        <w:rPr>
          <w:sz w:val="20"/>
          <w:szCs w:val="20"/>
        </w:rPr>
        <w:t>）。</w:t>
      </w:r>
      <w:r w:rsidRPr="00105C05">
        <w:rPr>
          <w:i/>
          <w:sz w:val="20"/>
          <w:szCs w:val="20"/>
        </w:rPr>
        <w:t>CNS 16000-24</w:t>
      </w:r>
      <w:r w:rsidRPr="00105C05">
        <w:rPr>
          <w:i/>
          <w:sz w:val="20"/>
          <w:szCs w:val="20"/>
        </w:rPr>
        <w:t>：室內空氣－第</w:t>
      </w:r>
      <w:r w:rsidRPr="00105C05">
        <w:rPr>
          <w:i/>
          <w:sz w:val="20"/>
          <w:szCs w:val="20"/>
        </w:rPr>
        <w:t xml:space="preserve">24 </w:t>
      </w:r>
      <w:r w:rsidRPr="00105C05">
        <w:rPr>
          <w:i/>
          <w:sz w:val="20"/>
          <w:szCs w:val="20"/>
        </w:rPr>
        <w:t>部：評估吸附</w:t>
      </w:r>
      <w:r w:rsidRPr="00105C05">
        <w:rPr>
          <w:i/>
          <w:sz w:val="20"/>
          <w:szCs w:val="20"/>
        </w:rPr>
        <w:t>/</w:t>
      </w:r>
      <w:r w:rsidRPr="00105C05">
        <w:rPr>
          <w:i/>
          <w:sz w:val="20"/>
          <w:szCs w:val="20"/>
        </w:rPr>
        <w:t>吸收性建築材料降低揮發性有機化合物</w:t>
      </w:r>
      <w:r>
        <w:rPr>
          <w:i/>
          <w:sz w:val="20"/>
          <w:szCs w:val="20"/>
        </w:rPr>
        <w:t>（</w:t>
      </w:r>
      <w:r w:rsidRPr="00105C05">
        <w:rPr>
          <w:i/>
          <w:sz w:val="20"/>
          <w:szCs w:val="20"/>
        </w:rPr>
        <w:t>甲醛除外</w:t>
      </w:r>
      <w:r>
        <w:rPr>
          <w:i/>
          <w:sz w:val="20"/>
          <w:szCs w:val="20"/>
        </w:rPr>
        <w:t>）</w:t>
      </w:r>
      <w:r w:rsidRPr="00105C05">
        <w:rPr>
          <w:i/>
          <w:sz w:val="20"/>
          <w:szCs w:val="20"/>
        </w:rPr>
        <w:t>濃度之性能試驗</w:t>
      </w:r>
      <w:r w:rsidRPr="006D0D50">
        <w:rPr>
          <w:sz w:val="20"/>
          <w:szCs w:val="20"/>
        </w:rPr>
        <w:t>。</w:t>
      </w:r>
      <w:r w:rsidRPr="00105C05">
        <w:rPr>
          <w:sz w:val="20"/>
          <w:szCs w:val="20"/>
        </w:rPr>
        <w:t>台北</w:t>
      </w:r>
      <w:r>
        <w:rPr>
          <w:rFonts w:hint="eastAsia"/>
          <w:sz w:val="20"/>
          <w:szCs w:val="20"/>
        </w:rPr>
        <w:t>市</w:t>
      </w:r>
      <w:r w:rsidRPr="00105C05">
        <w:rPr>
          <w:sz w:val="20"/>
          <w:szCs w:val="20"/>
        </w:rPr>
        <w:t>：經濟部標準檢驗局。</w:t>
      </w:r>
    </w:p>
    <w:p w:rsidR="00A86FA8" w:rsidRDefault="00A860FE" w:rsidP="00CB303E">
      <w:pPr>
        <w:ind w:leftChars="355" w:left="1064" w:hangingChars="106" w:hanging="212"/>
        <w:jc w:val="both"/>
        <w:rPr>
          <w:sz w:val="20"/>
          <w:szCs w:val="20"/>
        </w:rPr>
      </w:pPr>
      <w:r w:rsidRPr="00105C05">
        <w:rPr>
          <w:sz w:val="20"/>
          <w:szCs w:val="20"/>
        </w:rPr>
        <w:t xml:space="preserve">ISO 16000-23 </w:t>
      </w:r>
      <w:r>
        <w:rPr>
          <w:sz w:val="20"/>
          <w:szCs w:val="20"/>
        </w:rPr>
        <w:t>(</w:t>
      </w:r>
      <w:r w:rsidRPr="00105C05">
        <w:rPr>
          <w:sz w:val="20"/>
          <w:szCs w:val="20"/>
        </w:rPr>
        <w:t>2009</w:t>
      </w:r>
      <w:r>
        <w:rPr>
          <w:sz w:val="20"/>
          <w:szCs w:val="20"/>
        </w:rPr>
        <w:t>)</w:t>
      </w:r>
      <w:r w:rsidRPr="00105C05">
        <w:rPr>
          <w:sz w:val="20"/>
          <w:szCs w:val="20"/>
        </w:rPr>
        <w:t xml:space="preserve">. </w:t>
      </w:r>
      <w:r w:rsidRPr="00105C05">
        <w:rPr>
          <w:i/>
          <w:sz w:val="20"/>
          <w:szCs w:val="20"/>
        </w:rPr>
        <w:t>Indoor Air Part 23: Performance Test for Evaluating the Reduction of Formaldehyde Concentrations by Sorptive Building Materials</w:t>
      </w:r>
      <w:r w:rsidRPr="00105C05">
        <w:rPr>
          <w:sz w:val="20"/>
          <w:szCs w:val="20"/>
        </w:rPr>
        <w:t xml:space="preserve">. </w:t>
      </w:r>
      <w:r w:rsidRPr="00D11569">
        <w:rPr>
          <w:sz w:val="20"/>
          <w:szCs w:val="20"/>
        </w:rPr>
        <w:t>Geneva</w:t>
      </w:r>
      <w:r>
        <w:rPr>
          <w:rFonts w:hint="eastAsia"/>
          <w:sz w:val="20"/>
          <w:szCs w:val="20"/>
        </w:rPr>
        <w:t>,</w:t>
      </w:r>
      <w:r w:rsidR="00CB303E">
        <w:rPr>
          <w:rFonts w:hint="eastAsia"/>
          <w:sz w:val="20"/>
          <w:szCs w:val="20"/>
        </w:rPr>
        <w:t xml:space="preserve"> </w:t>
      </w:r>
      <w:r w:rsidRPr="00105C05">
        <w:rPr>
          <w:sz w:val="20"/>
          <w:szCs w:val="20"/>
        </w:rPr>
        <w:t>Switzerland: International Organization for Standardization.</w:t>
      </w:r>
    </w:p>
    <w:p w:rsidR="00C903DF" w:rsidRDefault="00C903DF" w:rsidP="00A860FE">
      <w:pPr>
        <w:ind w:leftChars="355" w:left="1064" w:hangingChars="106" w:hanging="212"/>
        <w:rPr>
          <w:sz w:val="20"/>
          <w:szCs w:val="20"/>
        </w:rPr>
      </w:pPr>
    </w:p>
    <w:p w:rsidR="00C903DF" w:rsidRPr="00A86FA8" w:rsidRDefault="00C903DF" w:rsidP="00A860FE">
      <w:pPr>
        <w:ind w:leftChars="355" w:left="1064" w:hangingChars="106" w:hanging="212"/>
        <w:rPr>
          <w:sz w:val="20"/>
          <w:szCs w:val="20"/>
        </w:rPr>
      </w:pPr>
    </w:p>
    <w:p w:rsidR="00AE285A" w:rsidRPr="00AE285A" w:rsidRDefault="00AE285A" w:rsidP="006B1E63">
      <w:pPr>
        <w:pStyle w:val="af0"/>
        <w:spacing w:beforeLines="50" w:before="180" w:afterLines="50" w:after="180" w:line="240" w:lineRule="auto"/>
        <w:ind w:firstLineChars="0" w:firstLine="0"/>
        <w:rPr>
          <w:rFonts w:cs="Times New Roman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REFERENCES in English</w:t>
      </w:r>
    </w:p>
    <w:p w:rsidR="00A860FE" w:rsidRDefault="00A860FE" w:rsidP="00A860FE">
      <w:pPr>
        <w:rPr>
          <w:sz w:val="20"/>
          <w:szCs w:val="20"/>
        </w:rPr>
      </w:pPr>
      <w:r w:rsidRPr="00A86FA8">
        <w:rPr>
          <w:rFonts w:hint="eastAsia"/>
          <w:sz w:val="20"/>
          <w:szCs w:val="20"/>
        </w:rPr>
        <w:t>樣式名稱：</w:t>
      </w:r>
      <w:r w:rsidRPr="00A860FE">
        <w:rPr>
          <w:rFonts w:hint="eastAsia"/>
          <w:sz w:val="22"/>
          <w:szCs w:val="22"/>
        </w:rPr>
        <w:t>REFERENCES in English</w:t>
      </w:r>
      <w:r w:rsidRPr="00A86FA8">
        <w:rPr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字型：</w:t>
      </w:r>
      <w:r w:rsidRPr="00A86FA8">
        <w:rPr>
          <w:rFonts w:hint="eastAsia"/>
          <w:sz w:val="20"/>
          <w:szCs w:val="20"/>
        </w:rPr>
        <w:t>Times New Roman</w:t>
      </w:r>
      <w:r w:rsidRPr="00A86FA8">
        <w:rPr>
          <w:rFonts w:hint="eastAsia"/>
          <w:sz w:val="20"/>
          <w:szCs w:val="20"/>
        </w:rPr>
        <w:t>、粗體、</w:t>
      </w:r>
      <w:r w:rsidRPr="00A86FA8">
        <w:rPr>
          <w:rFonts w:hint="eastAsia"/>
          <w:sz w:val="20"/>
          <w:szCs w:val="20"/>
        </w:rPr>
        <w:t>11</w:t>
      </w:r>
      <w:r w:rsidRPr="00A86FA8">
        <w:rPr>
          <w:rFonts w:hint="eastAsia"/>
          <w:sz w:val="20"/>
          <w:szCs w:val="20"/>
        </w:rPr>
        <w:t>號字</w:t>
      </w:r>
      <w:r w:rsidRPr="00A86FA8">
        <w:rPr>
          <w:rFonts w:hint="eastAsia"/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段落：單行間距，與前段後段間距</w:t>
      </w:r>
      <w:r w:rsidRPr="00A86FA8">
        <w:rPr>
          <w:rFonts w:hint="eastAsia"/>
          <w:sz w:val="20"/>
          <w:szCs w:val="20"/>
        </w:rPr>
        <w:t>0.5</w:t>
      </w:r>
      <w:r w:rsidRPr="00A86FA8">
        <w:rPr>
          <w:rFonts w:hint="eastAsia"/>
          <w:sz w:val="20"/>
          <w:szCs w:val="20"/>
        </w:rPr>
        <w:t>行</w:t>
      </w:r>
    </w:p>
    <w:p w:rsidR="00A860FE" w:rsidRDefault="00A860FE" w:rsidP="00A860FE">
      <w:pPr>
        <w:rPr>
          <w:sz w:val="20"/>
          <w:szCs w:val="20"/>
        </w:rPr>
      </w:pPr>
    </w:p>
    <w:p w:rsidR="00A860FE" w:rsidRDefault="00A860FE" w:rsidP="00A860FE">
      <w:pPr>
        <w:jc w:val="both"/>
        <w:rPr>
          <w:rFonts w:hAnsi="新細明體"/>
          <w:spacing w:val="-2"/>
          <w:sz w:val="20"/>
          <w:szCs w:val="20"/>
        </w:rPr>
      </w:pPr>
      <w:r>
        <w:rPr>
          <w:rFonts w:hAnsi="新細明體" w:hint="eastAsia"/>
          <w:spacing w:val="-2"/>
          <w:sz w:val="20"/>
          <w:szCs w:val="20"/>
        </w:rPr>
        <w:t>此部分為申請國外資料庫收錄所需。中文參考文獻需譯成英文，原有英文參考文獻則照樣列出。</w:t>
      </w:r>
      <w:r w:rsidRPr="00A860FE">
        <w:rPr>
          <w:rFonts w:hAnsi="新細明體"/>
          <w:spacing w:val="-2"/>
          <w:sz w:val="20"/>
          <w:szCs w:val="20"/>
        </w:rPr>
        <w:t>專有名詞部分須依照原來拼寫方式，包含作者名稱、單位名稱等，其餘無英文對照部分請統一以</w:t>
      </w:r>
      <w:r w:rsidRPr="00A860FE">
        <w:rPr>
          <w:spacing w:val="-2"/>
          <w:sz w:val="20"/>
          <w:szCs w:val="20"/>
        </w:rPr>
        <w:t>“</w:t>
      </w:r>
      <w:r w:rsidRPr="00A860FE">
        <w:rPr>
          <w:rFonts w:hAnsi="新細明體"/>
          <w:b/>
          <w:spacing w:val="-2"/>
          <w:sz w:val="20"/>
          <w:szCs w:val="20"/>
        </w:rPr>
        <w:t>漢語拼音</w:t>
      </w:r>
      <w:r w:rsidRPr="00CB303E">
        <w:rPr>
          <w:spacing w:val="-2"/>
          <w:sz w:val="20"/>
          <w:szCs w:val="20"/>
        </w:rPr>
        <w:t>”</w:t>
      </w:r>
      <w:r w:rsidRPr="00A860FE">
        <w:rPr>
          <w:rFonts w:hAnsi="新細明體"/>
          <w:spacing w:val="-2"/>
          <w:sz w:val="20"/>
          <w:szCs w:val="20"/>
        </w:rPr>
        <w:t>轉成英文。可直接至教育部國語推行委員會網站之中文譯音轉換系統</w:t>
      </w:r>
      <w:r w:rsidRPr="00A860FE">
        <w:rPr>
          <w:rFonts w:hAnsi="新細明體"/>
          <w:color w:val="000000"/>
          <w:kern w:val="0"/>
          <w:sz w:val="20"/>
          <w:szCs w:val="20"/>
        </w:rPr>
        <w:t>（</w:t>
      </w:r>
      <w:r w:rsidRPr="00A860FE">
        <w:rPr>
          <w:spacing w:val="-2"/>
          <w:sz w:val="20"/>
          <w:szCs w:val="20"/>
        </w:rPr>
        <w:t>http://crptransfer.moe.gov.tw/index.aspx</w:t>
      </w:r>
      <w:r w:rsidRPr="00A860FE">
        <w:rPr>
          <w:rFonts w:hint="eastAsia"/>
          <w:spacing w:val="-2"/>
          <w:sz w:val="20"/>
          <w:szCs w:val="20"/>
        </w:rPr>
        <w:t>）</w:t>
      </w:r>
      <w:r w:rsidRPr="00A860FE">
        <w:rPr>
          <w:rFonts w:hAnsi="新細明體"/>
          <w:spacing w:val="-2"/>
          <w:sz w:val="20"/>
          <w:szCs w:val="20"/>
        </w:rPr>
        <w:t>查詢漢語拼音的自動轉譯。</w:t>
      </w:r>
    </w:p>
    <w:p w:rsidR="00C903DF" w:rsidRPr="00A860FE" w:rsidRDefault="00C903DF" w:rsidP="00A860FE">
      <w:pPr>
        <w:jc w:val="both"/>
        <w:rPr>
          <w:sz w:val="20"/>
          <w:szCs w:val="20"/>
        </w:rPr>
      </w:pPr>
    </w:p>
    <w:p w:rsidR="00AE285A" w:rsidRDefault="00721914" w:rsidP="006B1E63">
      <w:pPr>
        <w:pStyle w:val="aff4"/>
        <w:spacing w:beforeLines="50" w:before="180" w:afterLines="50" w:after="180"/>
        <w:jc w:val="left"/>
      </w:pPr>
      <w:r w:rsidRPr="0048258F">
        <w:rPr>
          <w:rFonts w:hint="eastAsia"/>
        </w:rPr>
        <w:t>註</w:t>
      </w:r>
      <w:r w:rsidR="00CB303E">
        <w:rPr>
          <w:rFonts w:hint="eastAsia"/>
        </w:rPr>
        <w:t xml:space="preserve"> </w:t>
      </w:r>
      <w:r w:rsidRPr="0048258F">
        <w:rPr>
          <w:rFonts w:hint="eastAsia"/>
        </w:rPr>
        <w:t>釋</w:t>
      </w:r>
    </w:p>
    <w:p w:rsidR="00A86FA8" w:rsidRPr="00A86FA8" w:rsidRDefault="00A86FA8" w:rsidP="00AE285A">
      <w:pPr>
        <w:rPr>
          <w:sz w:val="20"/>
          <w:szCs w:val="20"/>
        </w:rPr>
      </w:pPr>
      <w:r w:rsidRPr="00A86FA8">
        <w:rPr>
          <w:rFonts w:hint="eastAsia"/>
          <w:sz w:val="20"/>
          <w:szCs w:val="20"/>
        </w:rPr>
        <w:t>樣式名稱：註釋</w:t>
      </w:r>
      <w:r w:rsidRPr="00A86FA8">
        <w:rPr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字型：新細明體、粗體、</w:t>
      </w:r>
      <w:r w:rsidRPr="00A86FA8">
        <w:rPr>
          <w:rFonts w:hint="eastAsia"/>
          <w:sz w:val="20"/>
          <w:szCs w:val="20"/>
        </w:rPr>
        <w:t>11</w:t>
      </w:r>
      <w:r w:rsidRPr="00A86FA8">
        <w:rPr>
          <w:rFonts w:hint="eastAsia"/>
          <w:sz w:val="20"/>
          <w:szCs w:val="20"/>
        </w:rPr>
        <w:t>號字</w:t>
      </w:r>
      <w:r w:rsidRPr="00A86FA8">
        <w:rPr>
          <w:rFonts w:hint="eastAsia"/>
          <w:sz w:val="20"/>
          <w:szCs w:val="20"/>
        </w:rPr>
        <w:br/>
      </w:r>
      <w:r w:rsidRPr="00A86FA8">
        <w:rPr>
          <w:rFonts w:hint="eastAsia"/>
          <w:sz w:val="20"/>
          <w:szCs w:val="20"/>
        </w:rPr>
        <w:t>段落：單行間距，與前段後段間距</w:t>
      </w:r>
      <w:r w:rsidRPr="00A86FA8">
        <w:rPr>
          <w:rFonts w:hint="eastAsia"/>
          <w:sz w:val="20"/>
          <w:szCs w:val="20"/>
        </w:rPr>
        <w:t>0.5</w:t>
      </w:r>
      <w:r w:rsidRPr="00A86FA8">
        <w:rPr>
          <w:rFonts w:hint="eastAsia"/>
          <w:sz w:val="20"/>
          <w:szCs w:val="20"/>
        </w:rPr>
        <w:t>行</w:t>
      </w:r>
    </w:p>
    <w:p w:rsidR="00A86FA8" w:rsidRPr="00A86FA8" w:rsidRDefault="00A86FA8" w:rsidP="00AE285A">
      <w:pPr>
        <w:rPr>
          <w:sz w:val="20"/>
          <w:szCs w:val="20"/>
        </w:rPr>
      </w:pPr>
    </w:p>
    <w:p w:rsidR="00AE285A" w:rsidRDefault="00AE285A" w:rsidP="00AE285A">
      <w:pPr>
        <w:rPr>
          <w:rFonts w:hAnsi="新細明體"/>
          <w:color w:val="000000"/>
          <w:sz w:val="20"/>
          <w:szCs w:val="20"/>
        </w:rPr>
      </w:pPr>
      <w:r w:rsidRPr="00AE285A">
        <w:rPr>
          <w:rFonts w:hAnsi="新細明體"/>
          <w:color w:val="000000"/>
          <w:sz w:val="20"/>
          <w:szCs w:val="20"/>
        </w:rPr>
        <w:t>正文欲加強說明時所採之註釋，以</w:t>
      </w:r>
      <w:r w:rsidRPr="00AE285A">
        <w:rPr>
          <w:rFonts w:hAnsi="新細明體" w:hint="eastAsia"/>
          <w:color w:val="000000"/>
          <w:sz w:val="20"/>
          <w:szCs w:val="20"/>
        </w:rPr>
        <w:t>插入</w:t>
      </w:r>
      <w:r w:rsidRPr="00AE285A">
        <w:rPr>
          <w:rFonts w:hAnsi="新細明體"/>
          <w:color w:val="000000"/>
          <w:sz w:val="20"/>
          <w:szCs w:val="20"/>
        </w:rPr>
        <w:t>“</w:t>
      </w:r>
      <w:r w:rsidRPr="00AE285A">
        <w:rPr>
          <w:rFonts w:hAnsi="新細明體" w:hint="eastAsia"/>
          <w:color w:val="000000"/>
          <w:sz w:val="20"/>
          <w:szCs w:val="20"/>
        </w:rPr>
        <w:t>章節附註</w:t>
      </w:r>
      <w:r w:rsidRPr="00AE285A">
        <w:rPr>
          <w:rFonts w:hAnsi="新細明體"/>
          <w:color w:val="000000"/>
          <w:sz w:val="20"/>
          <w:szCs w:val="20"/>
        </w:rPr>
        <w:t>”</w:t>
      </w:r>
      <w:r w:rsidRPr="00AE285A">
        <w:rPr>
          <w:rFonts w:hAnsi="新細明體" w:hint="eastAsia"/>
          <w:color w:val="000000"/>
          <w:sz w:val="20"/>
          <w:szCs w:val="20"/>
        </w:rPr>
        <w:t>方式，置於</w:t>
      </w:r>
      <w:r w:rsidRPr="00AE285A">
        <w:rPr>
          <w:rFonts w:hAnsi="新細明體"/>
          <w:color w:val="000000"/>
          <w:sz w:val="20"/>
          <w:szCs w:val="20"/>
        </w:rPr>
        <w:t>“</w:t>
      </w:r>
      <w:r w:rsidRPr="00AE285A">
        <w:rPr>
          <w:rFonts w:hAnsi="新細明體" w:hint="eastAsia"/>
          <w:color w:val="000000"/>
          <w:sz w:val="20"/>
          <w:szCs w:val="20"/>
        </w:rPr>
        <w:t>文件結尾</w:t>
      </w:r>
      <w:r w:rsidRPr="00AE285A">
        <w:rPr>
          <w:rFonts w:hAnsi="新細明體"/>
          <w:color w:val="000000"/>
          <w:sz w:val="20"/>
          <w:szCs w:val="20"/>
        </w:rPr>
        <w:t>”</w:t>
      </w:r>
      <w:r w:rsidRPr="00AE285A">
        <w:rPr>
          <w:rFonts w:hAnsi="新細明體" w:hint="eastAsia"/>
          <w:color w:val="000000"/>
          <w:sz w:val="20"/>
          <w:szCs w:val="20"/>
        </w:rPr>
        <w:t>，格式以上標之</w:t>
      </w:r>
      <w:r w:rsidRPr="00AE285A">
        <w:rPr>
          <w:rStyle w:val="a7"/>
          <w:color w:val="000000"/>
          <w:szCs w:val="20"/>
          <w:vertAlign w:val="superscript"/>
        </w:rPr>
        <w:t>1</w:t>
      </w:r>
      <w:r w:rsidRPr="00AE285A">
        <w:rPr>
          <w:rStyle w:val="a7"/>
          <w:color w:val="000000"/>
          <w:szCs w:val="20"/>
        </w:rPr>
        <w:t>,</w:t>
      </w:r>
      <w:r w:rsidRPr="00AE285A">
        <w:rPr>
          <w:rStyle w:val="a7"/>
          <w:color w:val="000000"/>
          <w:szCs w:val="20"/>
          <w:vertAlign w:val="superscript"/>
        </w:rPr>
        <w:t>2</w:t>
      </w:r>
      <w:r w:rsidRPr="00AE285A">
        <w:rPr>
          <w:rStyle w:val="a7"/>
          <w:color w:val="000000"/>
          <w:szCs w:val="20"/>
        </w:rPr>
        <w:t>,</w:t>
      </w:r>
      <w:r w:rsidRPr="00AE285A">
        <w:rPr>
          <w:rStyle w:val="a7"/>
          <w:color w:val="000000"/>
          <w:szCs w:val="20"/>
          <w:vertAlign w:val="superscript"/>
        </w:rPr>
        <w:t>3</w:t>
      </w:r>
      <w:r w:rsidRPr="00AE285A">
        <w:rPr>
          <w:rStyle w:val="a7"/>
          <w:color w:val="000000"/>
          <w:szCs w:val="20"/>
        </w:rPr>
        <w:t>.</w:t>
      </w:r>
      <w:r w:rsidRPr="00AE285A">
        <w:rPr>
          <w:color w:val="000000"/>
          <w:sz w:val="20"/>
          <w:szCs w:val="20"/>
        </w:rPr>
        <w:t>...</w:t>
      </w:r>
      <w:r w:rsidRPr="00AE285A">
        <w:rPr>
          <w:rFonts w:hAnsi="新細明體"/>
          <w:color w:val="000000"/>
          <w:sz w:val="20"/>
          <w:szCs w:val="20"/>
        </w:rPr>
        <w:t>為之。註釋內文獻引用法與下述參考文獻規定相同。</w:t>
      </w:r>
    </w:p>
    <w:p w:rsidR="00A86FA8" w:rsidRDefault="00A86FA8" w:rsidP="00AE285A">
      <w:pPr>
        <w:rPr>
          <w:rFonts w:hAnsi="新細明體"/>
          <w:color w:val="000000"/>
          <w:sz w:val="20"/>
          <w:szCs w:val="20"/>
        </w:rPr>
      </w:pPr>
    </w:p>
    <w:p w:rsidR="00A86FA8" w:rsidRPr="00AE285A" w:rsidRDefault="00A86FA8" w:rsidP="00AE285A">
      <w:pPr>
        <w:rPr>
          <w:sz w:val="20"/>
          <w:szCs w:val="20"/>
        </w:rPr>
      </w:pPr>
    </w:p>
    <w:sectPr w:rsidR="00A86FA8" w:rsidRPr="00AE285A" w:rsidSect="008213AC">
      <w:endnotePr>
        <w:numFmt w:val="decimal"/>
      </w:endnotePr>
      <w:type w:val="continuous"/>
      <w:pgSz w:w="11907" w:h="16840" w:code="9"/>
      <w:pgMar w:top="1701" w:right="1134" w:bottom="1701" w:left="1134" w:header="1134" w:footer="113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5B" w:rsidRDefault="001B685B">
      <w:r>
        <w:separator/>
      </w:r>
    </w:p>
  </w:endnote>
  <w:endnote w:type="continuationSeparator" w:id="0">
    <w:p w:rsidR="001B685B" w:rsidRDefault="001B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0" w:rsidRPr="005A4A60" w:rsidRDefault="006D13AD" w:rsidP="00F01320">
    <w:pPr>
      <w:pStyle w:val="af8"/>
      <w:framePr w:wrap="around" w:vAnchor="text" w:hAnchor="margin" w:xAlign="outside" w:y="1"/>
      <w:rPr>
        <w:rStyle w:val="af9"/>
      </w:rPr>
    </w:pPr>
    <w:r w:rsidRPr="005A4A60">
      <w:rPr>
        <w:rStyle w:val="af9"/>
      </w:rPr>
      <w:fldChar w:fldCharType="begin"/>
    </w:r>
    <w:r w:rsidR="00862F20" w:rsidRPr="005A4A60">
      <w:rPr>
        <w:rStyle w:val="af9"/>
      </w:rPr>
      <w:instrText xml:space="preserve">PAGE  </w:instrText>
    </w:r>
    <w:r w:rsidRPr="005A4A60">
      <w:rPr>
        <w:rStyle w:val="af9"/>
      </w:rPr>
      <w:fldChar w:fldCharType="separate"/>
    </w:r>
    <w:r w:rsidR="009929AD">
      <w:rPr>
        <w:rStyle w:val="af9"/>
        <w:noProof/>
      </w:rPr>
      <w:t>2</w:t>
    </w:r>
    <w:r w:rsidRPr="005A4A60">
      <w:rPr>
        <w:rStyle w:val="af9"/>
      </w:rPr>
      <w:fldChar w:fldCharType="end"/>
    </w:r>
  </w:p>
  <w:p w:rsidR="00862F20" w:rsidRDefault="00862F20" w:rsidP="00862F20">
    <w:pPr>
      <w:pStyle w:val="af8"/>
      <w:snapToGrid/>
      <w:ind w:right="357" w:firstLine="35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0" w:rsidRPr="005A4A60" w:rsidRDefault="006D13AD" w:rsidP="00F01320">
    <w:pPr>
      <w:pStyle w:val="af8"/>
      <w:framePr w:wrap="around" w:vAnchor="text" w:hAnchor="margin" w:xAlign="outside" w:y="1"/>
      <w:rPr>
        <w:rStyle w:val="af9"/>
      </w:rPr>
    </w:pPr>
    <w:r w:rsidRPr="005A4A60">
      <w:rPr>
        <w:rStyle w:val="af9"/>
      </w:rPr>
      <w:fldChar w:fldCharType="begin"/>
    </w:r>
    <w:r w:rsidR="00862F20" w:rsidRPr="005A4A60">
      <w:rPr>
        <w:rStyle w:val="af9"/>
      </w:rPr>
      <w:instrText xml:space="preserve">PAGE  </w:instrText>
    </w:r>
    <w:r w:rsidRPr="005A4A60">
      <w:rPr>
        <w:rStyle w:val="af9"/>
      </w:rPr>
      <w:fldChar w:fldCharType="separate"/>
    </w:r>
    <w:r w:rsidR="001E18DE">
      <w:rPr>
        <w:rStyle w:val="af9"/>
        <w:noProof/>
      </w:rPr>
      <w:t>1</w:t>
    </w:r>
    <w:r w:rsidRPr="005A4A60">
      <w:rPr>
        <w:rStyle w:val="af9"/>
      </w:rPr>
      <w:fldChar w:fldCharType="end"/>
    </w:r>
  </w:p>
  <w:p w:rsidR="00862F20" w:rsidRDefault="00862F20" w:rsidP="006D0D50">
    <w:pPr>
      <w:pStyle w:val="af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5B" w:rsidRDefault="001B685B">
      <w:r>
        <w:separator/>
      </w:r>
    </w:p>
  </w:footnote>
  <w:footnote w:type="continuationSeparator" w:id="0">
    <w:p w:rsidR="001B685B" w:rsidRDefault="001B685B">
      <w:r>
        <w:continuationSeparator/>
      </w:r>
    </w:p>
  </w:footnote>
  <w:footnote w:id="1">
    <w:p w:rsidR="004B2E5E" w:rsidRPr="004B2E5E" w:rsidRDefault="004B2E5E" w:rsidP="00015C56">
      <w:pPr>
        <w:pStyle w:val="afc"/>
        <w:rPr>
          <w:noProof/>
          <w:kern w:val="20"/>
          <w:sz w:val="18"/>
          <w:szCs w:val="18"/>
        </w:rPr>
      </w:pPr>
      <w:r w:rsidRPr="00603CE7">
        <w:rPr>
          <w:rFonts w:hint="eastAsia"/>
          <w:b/>
          <w:noProof/>
          <w:kern w:val="20"/>
          <w:sz w:val="18"/>
          <w:szCs w:val="18"/>
        </w:rPr>
        <w:t>收件日期</w:t>
      </w:r>
      <w:r w:rsidRPr="00603CE7">
        <w:rPr>
          <w:rFonts w:hint="eastAsia"/>
          <w:noProof/>
          <w:kern w:val="20"/>
          <w:sz w:val="18"/>
          <w:szCs w:val="18"/>
        </w:rPr>
        <w:t>：</w:t>
      </w:r>
      <w:r w:rsidR="001E18DE">
        <w:rPr>
          <w:rFonts w:hint="eastAsia"/>
          <w:noProof/>
          <w:kern w:val="20"/>
          <w:sz w:val="18"/>
          <w:szCs w:val="18"/>
        </w:rPr>
        <w:t>2021.04.09</w:t>
      </w:r>
      <w:r w:rsidRPr="00603CE7">
        <w:rPr>
          <w:rFonts w:hint="eastAsia"/>
          <w:noProof/>
          <w:kern w:val="20"/>
          <w:sz w:val="18"/>
          <w:szCs w:val="18"/>
        </w:rPr>
        <w:t>；</w:t>
      </w:r>
      <w:r w:rsidRPr="00603CE7">
        <w:rPr>
          <w:rFonts w:hint="eastAsia"/>
          <w:b/>
          <w:noProof/>
          <w:kern w:val="20"/>
          <w:sz w:val="18"/>
          <w:szCs w:val="18"/>
        </w:rPr>
        <w:t>接受日期</w:t>
      </w:r>
      <w:r w:rsidRPr="00603CE7">
        <w:rPr>
          <w:rFonts w:hint="eastAsia"/>
          <w:noProof/>
          <w:kern w:val="20"/>
          <w:sz w:val="18"/>
          <w:szCs w:val="18"/>
        </w:rPr>
        <w:t>：</w:t>
      </w:r>
      <w:r w:rsidR="001E18DE">
        <w:rPr>
          <w:rFonts w:hint="eastAsia"/>
          <w:noProof/>
          <w:kern w:val="20"/>
          <w:sz w:val="18"/>
          <w:szCs w:val="18"/>
        </w:rPr>
        <w:t>2021.04.23</w:t>
      </w:r>
    </w:p>
    <w:p w:rsidR="00015C56" w:rsidRDefault="00862F20" w:rsidP="00015C56">
      <w:pPr>
        <w:pStyle w:val="afc"/>
        <w:rPr>
          <w:rFonts w:cs="細明體"/>
          <w:sz w:val="18"/>
          <w:szCs w:val="18"/>
        </w:rPr>
      </w:pPr>
      <w:r w:rsidRPr="00015C56">
        <w:rPr>
          <w:rStyle w:val="afe"/>
          <w:sz w:val="18"/>
          <w:szCs w:val="18"/>
        </w:rPr>
        <w:t>*</w:t>
      </w:r>
      <w:r w:rsidR="00015C56" w:rsidRPr="00015C56">
        <w:rPr>
          <w:rFonts w:ascii="華康中黑體" w:hAnsi="細明體" w:cs="細明體" w:hint="eastAsia"/>
          <w:sz w:val="18"/>
          <w:szCs w:val="18"/>
        </w:rPr>
        <w:t>第一作者單</w:t>
      </w:r>
      <w:r w:rsidR="00015C56" w:rsidRPr="00015C56">
        <w:rPr>
          <w:rFonts w:hint="eastAsia"/>
          <w:sz w:val="18"/>
          <w:szCs w:val="18"/>
        </w:rPr>
        <w:t>位職稱</w:t>
      </w:r>
      <w:r w:rsidR="003636AB" w:rsidRPr="00015C56">
        <w:rPr>
          <w:rFonts w:hint="eastAsia"/>
          <w:sz w:val="18"/>
          <w:szCs w:val="18"/>
        </w:rPr>
        <w:t>（</w:t>
      </w:r>
      <w:r w:rsidR="003636AB">
        <w:rPr>
          <w:rFonts w:hint="eastAsia"/>
          <w:sz w:val="18"/>
          <w:szCs w:val="18"/>
        </w:rPr>
        <w:t>通訊作者</w:t>
      </w:r>
      <w:r w:rsidR="003636AB">
        <w:rPr>
          <w:rFonts w:hint="eastAsia"/>
          <w:sz w:val="18"/>
          <w:szCs w:val="18"/>
        </w:rPr>
        <w:t xml:space="preserve"> Email:xxxx@xxx.xxx.xx</w:t>
      </w:r>
      <w:r w:rsidR="003636AB">
        <w:rPr>
          <w:rFonts w:hint="eastAsia"/>
          <w:sz w:val="18"/>
          <w:szCs w:val="18"/>
        </w:rPr>
        <w:t>）</w:t>
      </w:r>
      <w:r w:rsidR="00015C56" w:rsidRPr="00015C56">
        <w:rPr>
          <w:rFonts w:hint="eastAsia"/>
          <w:sz w:val="18"/>
          <w:szCs w:val="18"/>
        </w:rPr>
        <w:t>（</w:t>
      </w:r>
      <w:r w:rsidR="00015C56">
        <w:rPr>
          <w:rFonts w:hint="eastAsia"/>
          <w:sz w:val="18"/>
          <w:szCs w:val="18"/>
        </w:rPr>
        <w:t>新細明</w:t>
      </w:r>
      <w:r w:rsidR="00015C56" w:rsidRPr="00015C56">
        <w:rPr>
          <w:rFonts w:hint="eastAsia"/>
          <w:sz w:val="18"/>
          <w:szCs w:val="18"/>
        </w:rPr>
        <w:t>體、</w:t>
      </w:r>
      <w:r w:rsidR="00015C56">
        <w:rPr>
          <w:rFonts w:hint="eastAsia"/>
          <w:sz w:val="18"/>
          <w:szCs w:val="18"/>
        </w:rPr>
        <w:t>9</w:t>
      </w:r>
      <w:r w:rsidR="00015C56" w:rsidRPr="00015C56">
        <w:rPr>
          <w:rFonts w:hint="eastAsia"/>
          <w:sz w:val="18"/>
          <w:szCs w:val="18"/>
        </w:rPr>
        <w:t>號字、單行間距）</w:t>
      </w:r>
    </w:p>
    <w:p w:rsidR="00862F20" w:rsidRPr="00015C56" w:rsidRDefault="00F228F8" w:rsidP="00015C56">
      <w:pPr>
        <w:pStyle w:val="afc"/>
        <w:rPr>
          <w:sz w:val="18"/>
          <w:szCs w:val="18"/>
        </w:rPr>
      </w:pPr>
      <w:r w:rsidRPr="00015C56">
        <w:rPr>
          <w:sz w:val="18"/>
          <w:szCs w:val="18"/>
        </w:rPr>
        <w:t>Position</w:t>
      </w:r>
      <w:r>
        <w:rPr>
          <w:rFonts w:hint="eastAsia"/>
          <w:sz w:val="18"/>
          <w:szCs w:val="18"/>
        </w:rPr>
        <w:t>,</w:t>
      </w:r>
      <w:r w:rsidR="00015C56" w:rsidRPr="00015C56">
        <w:rPr>
          <w:sz w:val="18"/>
          <w:szCs w:val="18"/>
        </w:rPr>
        <w:t>Organization</w:t>
      </w:r>
      <w:r w:rsidR="00015C56" w:rsidRPr="00015C56">
        <w:rPr>
          <w:rFonts w:hint="eastAsia"/>
          <w:sz w:val="18"/>
          <w:szCs w:val="18"/>
        </w:rPr>
        <w:t>（</w:t>
      </w:r>
      <w:r w:rsidR="008177D4" w:rsidRPr="008177D4">
        <w:rPr>
          <w:rFonts w:hint="eastAsia"/>
          <w:sz w:val="18"/>
          <w:szCs w:val="18"/>
        </w:rPr>
        <w:t>Times New Roman</w:t>
      </w:r>
      <w:r w:rsidR="00015C56" w:rsidRPr="00015C56">
        <w:rPr>
          <w:rFonts w:hint="eastAsia"/>
          <w:sz w:val="18"/>
          <w:szCs w:val="18"/>
        </w:rPr>
        <w:t>、</w:t>
      </w:r>
      <w:r w:rsidR="008177D4">
        <w:rPr>
          <w:rFonts w:hint="eastAsia"/>
          <w:sz w:val="18"/>
          <w:szCs w:val="18"/>
        </w:rPr>
        <w:t>9</w:t>
      </w:r>
      <w:r w:rsidR="00015C56" w:rsidRPr="00015C56">
        <w:rPr>
          <w:rFonts w:hint="eastAsia"/>
          <w:sz w:val="18"/>
          <w:szCs w:val="18"/>
        </w:rPr>
        <w:t>號字、單行間距）</w:t>
      </w:r>
    </w:p>
  </w:footnote>
  <w:footnote w:id="2">
    <w:p w:rsidR="00015C56" w:rsidRDefault="00015C56" w:rsidP="00015C56">
      <w:pPr>
        <w:pStyle w:val="afc"/>
        <w:rPr>
          <w:rFonts w:cs="細明體"/>
          <w:sz w:val="18"/>
          <w:szCs w:val="18"/>
        </w:rPr>
      </w:pPr>
      <w:r w:rsidRPr="00015C56">
        <w:rPr>
          <w:rStyle w:val="afe"/>
          <w:sz w:val="18"/>
          <w:szCs w:val="18"/>
        </w:rPr>
        <w:t>**</w:t>
      </w:r>
      <w:r w:rsidRPr="00015C56">
        <w:rPr>
          <w:rFonts w:ascii="華康中黑體" w:hAnsi="細明體" w:cs="細明體" w:hint="eastAsia"/>
          <w:sz w:val="18"/>
          <w:szCs w:val="18"/>
        </w:rPr>
        <w:t>第二作者單</w:t>
      </w:r>
      <w:r w:rsidRPr="00015C56">
        <w:rPr>
          <w:rFonts w:hint="eastAsia"/>
          <w:sz w:val="18"/>
          <w:szCs w:val="18"/>
        </w:rPr>
        <w:t>位職稱</w:t>
      </w:r>
      <w:r w:rsidR="008177D4" w:rsidRPr="00015C56">
        <w:rPr>
          <w:rFonts w:hint="eastAsia"/>
          <w:sz w:val="18"/>
          <w:szCs w:val="18"/>
        </w:rPr>
        <w:t>（</w:t>
      </w:r>
      <w:r w:rsidR="008177D4">
        <w:rPr>
          <w:rFonts w:hint="eastAsia"/>
          <w:sz w:val="18"/>
          <w:szCs w:val="18"/>
        </w:rPr>
        <w:t>新細明</w:t>
      </w:r>
      <w:r w:rsidR="008177D4" w:rsidRPr="00015C56">
        <w:rPr>
          <w:rFonts w:hint="eastAsia"/>
          <w:sz w:val="18"/>
          <w:szCs w:val="18"/>
        </w:rPr>
        <w:t>體、</w:t>
      </w:r>
      <w:r w:rsidR="008177D4">
        <w:rPr>
          <w:rFonts w:hint="eastAsia"/>
          <w:sz w:val="18"/>
          <w:szCs w:val="18"/>
        </w:rPr>
        <w:t>9</w:t>
      </w:r>
      <w:r w:rsidR="008177D4" w:rsidRPr="00015C56">
        <w:rPr>
          <w:rFonts w:hint="eastAsia"/>
          <w:sz w:val="18"/>
          <w:szCs w:val="18"/>
        </w:rPr>
        <w:t>號字、單行間距）</w:t>
      </w:r>
    </w:p>
    <w:p w:rsidR="00015C56" w:rsidRPr="00015C56" w:rsidRDefault="00F228F8" w:rsidP="00015C56">
      <w:pPr>
        <w:pStyle w:val="afc"/>
        <w:rPr>
          <w:sz w:val="18"/>
          <w:szCs w:val="18"/>
        </w:rPr>
      </w:pPr>
      <w:r w:rsidRPr="00015C56">
        <w:rPr>
          <w:sz w:val="18"/>
          <w:szCs w:val="18"/>
        </w:rPr>
        <w:t>Position</w:t>
      </w:r>
      <w:r>
        <w:rPr>
          <w:rFonts w:hint="eastAsia"/>
          <w:sz w:val="18"/>
          <w:szCs w:val="18"/>
        </w:rPr>
        <w:t>,</w:t>
      </w:r>
      <w:r w:rsidR="00015C56" w:rsidRPr="00015C56">
        <w:rPr>
          <w:sz w:val="18"/>
          <w:szCs w:val="18"/>
        </w:rPr>
        <w:t>Organization</w:t>
      </w:r>
      <w:r w:rsidR="008177D4" w:rsidRPr="00015C56">
        <w:rPr>
          <w:rFonts w:hint="eastAsia"/>
          <w:sz w:val="18"/>
          <w:szCs w:val="18"/>
        </w:rPr>
        <w:t>（</w:t>
      </w:r>
      <w:r w:rsidR="008177D4" w:rsidRPr="008177D4">
        <w:rPr>
          <w:rFonts w:hint="eastAsia"/>
          <w:sz w:val="18"/>
          <w:szCs w:val="18"/>
        </w:rPr>
        <w:t>Times New Rom</w:t>
      </w:r>
      <w:bookmarkStart w:id="0" w:name="_GoBack"/>
      <w:bookmarkEnd w:id="0"/>
      <w:r w:rsidR="008177D4" w:rsidRPr="008177D4">
        <w:rPr>
          <w:rFonts w:hint="eastAsia"/>
          <w:sz w:val="18"/>
          <w:szCs w:val="18"/>
        </w:rPr>
        <w:t>an</w:t>
      </w:r>
      <w:r w:rsidR="008177D4" w:rsidRPr="00015C56">
        <w:rPr>
          <w:rFonts w:hint="eastAsia"/>
          <w:sz w:val="18"/>
          <w:szCs w:val="18"/>
        </w:rPr>
        <w:t>、</w:t>
      </w:r>
      <w:r w:rsidR="008177D4">
        <w:rPr>
          <w:rFonts w:hint="eastAsia"/>
          <w:sz w:val="18"/>
          <w:szCs w:val="18"/>
        </w:rPr>
        <w:t>9</w:t>
      </w:r>
      <w:r w:rsidR="008177D4" w:rsidRPr="00015C56">
        <w:rPr>
          <w:rFonts w:hint="eastAsia"/>
          <w:sz w:val="18"/>
          <w:szCs w:val="18"/>
        </w:rPr>
        <w:t>號字、單行間距）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D8" w:rsidRDefault="001B685B">
    <w:pPr>
      <w:pStyle w:val="af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-7.95pt;margin-top:-10.35pt;width:244.5pt;height:28pt;z-index:251657216;mso-wrap-edited:f" filled="f" stroked="f">
          <v:textbox style="mso-fit-shape-to-text:t">
            <w:txbxContent>
              <w:p w:rsidR="00271599" w:rsidRPr="00DD409C" w:rsidRDefault="00271599" w:rsidP="00271599">
                <w:pPr>
                  <w:pStyle w:val="afa"/>
                  <w:rPr>
                    <w:noProof/>
                    <w:kern w:val="20"/>
                    <w:sz w:val="16"/>
                    <w:szCs w:val="16"/>
                  </w:rPr>
                </w:pPr>
                <w:r w:rsidRPr="00DD409C">
                  <w:rPr>
                    <w:rFonts w:hint="eastAsia"/>
                    <w:noProof/>
                    <w:kern w:val="20"/>
                    <w:sz w:val="16"/>
                    <w:szCs w:val="16"/>
                  </w:rPr>
                  <w:t>第</w:t>
                </w:r>
                <w:r w:rsidRPr="00DD409C">
                  <w:rPr>
                    <w:rFonts w:hint="eastAsia"/>
                    <w:noProof/>
                    <w:kern w:val="20"/>
                    <w:sz w:val="16"/>
                    <w:szCs w:val="16"/>
                  </w:rPr>
                  <w:t>32</w:t>
                </w:r>
                <w:r w:rsidRPr="00DD409C">
                  <w:rPr>
                    <w:rFonts w:hint="eastAsia"/>
                    <w:noProof/>
                    <w:kern w:val="20"/>
                    <w:sz w:val="16"/>
                    <w:szCs w:val="16"/>
                  </w:rPr>
                  <w:t>屆建築研究暨設計成果發表會</w:t>
                </w:r>
              </w:p>
              <w:p w:rsidR="000842D8" w:rsidRPr="00C539BF" w:rsidRDefault="001D7197" w:rsidP="001D7197">
                <w:pPr>
                  <w:pStyle w:val="afa"/>
                  <w:rPr>
                    <w:noProof/>
                    <w:kern w:val="20"/>
                    <w:sz w:val="16"/>
                    <w:szCs w:val="16"/>
                  </w:rPr>
                </w:pPr>
                <w:r w:rsidRPr="001D7197">
                  <w:rPr>
                    <w:rFonts w:hint="eastAsia"/>
                    <w:noProof/>
                    <w:spacing w:val="4"/>
                    <w:kern w:val="20"/>
                    <w:sz w:val="16"/>
                    <w:szCs w:val="16"/>
                  </w:rPr>
                  <w:t>發表會論文集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D8" w:rsidRDefault="001B685B">
    <w:pPr>
      <w:pStyle w:val="af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20.7pt;margin-top:-9.3pt;width:510pt;height:16.4pt;z-index:251658240;mso-wrap-edited:f" filled="f" stroked="f">
          <v:textbox style="mso-fit-shape-to-text:t">
            <w:txbxContent>
              <w:p w:rsidR="000842D8" w:rsidRPr="000842D8" w:rsidRDefault="000842D8" w:rsidP="000842D8">
                <w:pPr>
                  <w:wordWrap w:val="0"/>
                  <w:snapToGrid w:val="0"/>
                  <w:ind w:leftChars="-59" w:left="-142"/>
                  <w:jc w:val="right"/>
                  <w:rPr>
                    <w:bCs/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412"/>
    <w:multiLevelType w:val="hybridMultilevel"/>
    <w:tmpl w:val="E80CCC58"/>
    <w:lvl w:ilvl="0" w:tplc="181E9B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2E01F0"/>
    <w:multiLevelType w:val="hybridMultilevel"/>
    <w:tmpl w:val="E05E2336"/>
    <w:lvl w:ilvl="0" w:tplc="516E45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CC5B19"/>
    <w:multiLevelType w:val="multilevel"/>
    <w:tmpl w:val="7F7667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6554A"/>
    <w:multiLevelType w:val="hybridMultilevel"/>
    <w:tmpl w:val="76C86152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3F2F11"/>
    <w:multiLevelType w:val="hybridMultilevel"/>
    <w:tmpl w:val="BEFC70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5B6ED0"/>
    <w:multiLevelType w:val="hybridMultilevel"/>
    <w:tmpl w:val="DB026C84"/>
    <w:lvl w:ilvl="0" w:tplc="B734BB76">
      <w:start w:val="1"/>
      <w:numFmt w:val="taiwaneseCountingThousand"/>
      <w:lvlText w:val="%1、"/>
      <w:lvlJc w:val="left"/>
      <w:pPr>
        <w:tabs>
          <w:tab w:val="num" w:pos="284"/>
        </w:tabs>
        <w:ind w:left="624" w:hanging="624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7FAA622">
      <w:start w:val="1"/>
      <w:numFmt w:val="decimal"/>
      <w:lvlText w:val="（%3）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3727E6"/>
    <w:multiLevelType w:val="hybridMultilevel"/>
    <w:tmpl w:val="44B2C128"/>
    <w:lvl w:ilvl="0" w:tplc="B734BB76">
      <w:start w:val="1"/>
      <w:numFmt w:val="taiwaneseCountingThousand"/>
      <w:lvlText w:val="%1、"/>
      <w:lvlJc w:val="left"/>
      <w:pPr>
        <w:tabs>
          <w:tab w:val="num" w:pos="284"/>
        </w:tabs>
        <w:ind w:left="624" w:hanging="624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8EEECC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372E00"/>
    <w:multiLevelType w:val="hybridMultilevel"/>
    <w:tmpl w:val="3CB668FE"/>
    <w:lvl w:ilvl="0" w:tplc="A7FAA62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BB1C8E"/>
    <w:multiLevelType w:val="hybridMultilevel"/>
    <w:tmpl w:val="77CA08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97B0AC3"/>
    <w:multiLevelType w:val="multilevel"/>
    <w:tmpl w:val="8604C2A6"/>
    <w:lvl w:ilvl="0">
      <w:start w:val="1"/>
      <w:numFmt w:val="decimal"/>
      <w:pStyle w:val="number1"/>
      <w:lvlText w:val="（%1）"/>
      <w:lvlJc w:val="left"/>
      <w:pPr>
        <w:tabs>
          <w:tab w:val="num" w:pos="442"/>
        </w:tabs>
        <w:ind w:left="442" w:hanging="442"/>
      </w:pPr>
      <w:rPr>
        <w:rFonts w:hint="eastAsia"/>
        <w:b w:val="0"/>
        <w:i w:val="0"/>
        <w:color w:val="auto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656CE4"/>
    <w:multiLevelType w:val="hybridMultilevel"/>
    <w:tmpl w:val="1318F098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5FEA654E"/>
    <w:multiLevelType w:val="multilevel"/>
    <w:tmpl w:val="60F2862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626341FC"/>
    <w:multiLevelType w:val="hybridMultilevel"/>
    <w:tmpl w:val="2C620504"/>
    <w:lvl w:ilvl="0" w:tplc="A7FAA62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62ECB1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 w15:restartNumberingAfterBreak="0">
    <w:nsid w:val="6DE94B77"/>
    <w:multiLevelType w:val="hybridMultilevel"/>
    <w:tmpl w:val="BA90AB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104E20"/>
    <w:multiLevelType w:val="hybridMultilevel"/>
    <w:tmpl w:val="BDB2D688"/>
    <w:lvl w:ilvl="0" w:tplc="062C1FBC">
      <w:start w:val="7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50020A"/>
    <w:multiLevelType w:val="hybridMultilevel"/>
    <w:tmpl w:val="780A9260"/>
    <w:lvl w:ilvl="0" w:tplc="516E45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16A9"/>
    <w:rsid w:val="00000108"/>
    <w:rsid w:val="00003EE4"/>
    <w:rsid w:val="00006D1F"/>
    <w:rsid w:val="00015C56"/>
    <w:rsid w:val="00023A51"/>
    <w:rsid w:val="00030A7A"/>
    <w:rsid w:val="00036520"/>
    <w:rsid w:val="00036ABC"/>
    <w:rsid w:val="00037310"/>
    <w:rsid w:val="000425F2"/>
    <w:rsid w:val="00043FA0"/>
    <w:rsid w:val="00046E75"/>
    <w:rsid w:val="00061CD2"/>
    <w:rsid w:val="00063EA7"/>
    <w:rsid w:val="00074079"/>
    <w:rsid w:val="000746F3"/>
    <w:rsid w:val="00076B7E"/>
    <w:rsid w:val="000842D8"/>
    <w:rsid w:val="00085D7D"/>
    <w:rsid w:val="00090633"/>
    <w:rsid w:val="00094A05"/>
    <w:rsid w:val="000A75B2"/>
    <w:rsid w:val="000B64E7"/>
    <w:rsid w:val="000B788E"/>
    <w:rsid w:val="000C41C1"/>
    <w:rsid w:val="000C5FBB"/>
    <w:rsid w:val="000D2BF8"/>
    <w:rsid w:val="000E7AD8"/>
    <w:rsid w:val="000F14B1"/>
    <w:rsid w:val="000F3659"/>
    <w:rsid w:val="000F555D"/>
    <w:rsid w:val="001103D9"/>
    <w:rsid w:val="00110457"/>
    <w:rsid w:val="00110C42"/>
    <w:rsid w:val="001125EF"/>
    <w:rsid w:val="001204FB"/>
    <w:rsid w:val="00134843"/>
    <w:rsid w:val="0014555B"/>
    <w:rsid w:val="00151D09"/>
    <w:rsid w:val="00163C43"/>
    <w:rsid w:val="00172ED6"/>
    <w:rsid w:val="0017681B"/>
    <w:rsid w:val="001773FD"/>
    <w:rsid w:val="001816C2"/>
    <w:rsid w:val="00182028"/>
    <w:rsid w:val="00185D30"/>
    <w:rsid w:val="001960C3"/>
    <w:rsid w:val="001A3321"/>
    <w:rsid w:val="001B1EAA"/>
    <w:rsid w:val="001B5669"/>
    <w:rsid w:val="001B5BF4"/>
    <w:rsid w:val="001B685B"/>
    <w:rsid w:val="001B6C3B"/>
    <w:rsid w:val="001C67DC"/>
    <w:rsid w:val="001D2C52"/>
    <w:rsid w:val="001D47B9"/>
    <w:rsid w:val="001D6D77"/>
    <w:rsid w:val="001D7197"/>
    <w:rsid w:val="001E18DE"/>
    <w:rsid w:val="001F0664"/>
    <w:rsid w:val="001F5396"/>
    <w:rsid w:val="00200B9B"/>
    <w:rsid w:val="00202C31"/>
    <w:rsid w:val="00212AEB"/>
    <w:rsid w:val="00213B31"/>
    <w:rsid w:val="00223BC3"/>
    <w:rsid w:val="00226180"/>
    <w:rsid w:val="002328B7"/>
    <w:rsid w:val="0023368E"/>
    <w:rsid w:val="00233BEB"/>
    <w:rsid w:val="00235355"/>
    <w:rsid w:val="002400CF"/>
    <w:rsid w:val="00241210"/>
    <w:rsid w:val="0024572E"/>
    <w:rsid w:val="00251D95"/>
    <w:rsid w:val="002522B1"/>
    <w:rsid w:val="00253ED1"/>
    <w:rsid w:val="002578E1"/>
    <w:rsid w:val="00271599"/>
    <w:rsid w:val="002725B4"/>
    <w:rsid w:val="00276C20"/>
    <w:rsid w:val="00276E53"/>
    <w:rsid w:val="002865B8"/>
    <w:rsid w:val="00295AD4"/>
    <w:rsid w:val="002A2C60"/>
    <w:rsid w:val="002A63C0"/>
    <w:rsid w:val="002B1252"/>
    <w:rsid w:val="002C5BAB"/>
    <w:rsid w:val="002C646F"/>
    <w:rsid w:val="002D6C28"/>
    <w:rsid w:val="002E5E5C"/>
    <w:rsid w:val="002F0D22"/>
    <w:rsid w:val="002F3E68"/>
    <w:rsid w:val="00301937"/>
    <w:rsid w:val="00304E04"/>
    <w:rsid w:val="00304F32"/>
    <w:rsid w:val="00307A19"/>
    <w:rsid w:val="00307B85"/>
    <w:rsid w:val="00312742"/>
    <w:rsid w:val="00314C3D"/>
    <w:rsid w:val="003312C8"/>
    <w:rsid w:val="003636AB"/>
    <w:rsid w:val="00365615"/>
    <w:rsid w:val="00366234"/>
    <w:rsid w:val="003741FE"/>
    <w:rsid w:val="0038021E"/>
    <w:rsid w:val="00395082"/>
    <w:rsid w:val="003B41E4"/>
    <w:rsid w:val="003C5107"/>
    <w:rsid w:val="003C54D0"/>
    <w:rsid w:val="003C5BAB"/>
    <w:rsid w:val="003D12F2"/>
    <w:rsid w:val="003D3661"/>
    <w:rsid w:val="003D6D3F"/>
    <w:rsid w:val="003E3630"/>
    <w:rsid w:val="003E75DC"/>
    <w:rsid w:val="00401670"/>
    <w:rsid w:val="00403E75"/>
    <w:rsid w:val="00403E9F"/>
    <w:rsid w:val="00407D4A"/>
    <w:rsid w:val="00410DBF"/>
    <w:rsid w:val="00412E4F"/>
    <w:rsid w:val="004147FB"/>
    <w:rsid w:val="0043368D"/>
    <w:rsid w:val="004428F5"/>
    <w:rsid w:val="00451FBA"/>
    <w:rsid w:val="0045288F"/>
    <w:rsid w:val="00452E17"/>
    <w:rsid w:val="00453155"/>
    <w:rsid w:val="004540D6"/>
    <w:rsid w:val="00474177"/>
    <w:rsid w:val="00480EFE"/>
    <w:rsid w:val="0048258F"/>
    <w:rsid w:val="004835A6"/>
    <w:rsid w:val="00483D42"/>
    <w:rsid w:val="004846CF"/>
    <w:rsid w:val="004847F2"/>
    <w:rsid w:val="00493C71"/>
    <w:rsid w:val="00497B74"/>
    <w:rsid w:val="004B2E5E"/>
    <w:rsid w:val="004B54F2"/>
    <w:rsid w:val="004B6D77"/>
    <w:rsid w:val="004C3023"/>
    <w:rsid w:val="004D1139"/>
    <w:rsid w:val="004D33C3"/>
    <w:rsid w:val="004D63AC"/>
    <w:rsid w:val="004E5E09"/>
    <w:rsid w:val="004F1A3C"/>
    <w:rsid w:val="004F5160"/>
    <w:rsid w:val="004F7996"/>
    <w:rsid w:val="005147E1"/>
    <w:rsid w:val="00516E20"/>
    <w:rsid w:val="00520722"/>
    <w:rsid w:val="005240F4"/>
    <w:rsid w:val="005311FC"/>
    <w:rsid w:val="00541510"/>
    <w:rsid w:val="00542399"/>
    <w:rsid w:val="00543D6A"/>
    <w:rsid w:val="005441FB"/>
    <w:rsid w:val="00545110"/>
    <w:rsid w:val="00546261"/>
    <w:rsid w:val="00547757"/>
    <w:rsid w:val="00556DC7"/>
    <w:rsid w:val="00560C93"/>
    <w:rsid w:val="005610B3"/>
    <w:rsid w:val="0057101B"/>
    <w:rsid w:val="00571B72"/>
    <w:rsid w:val="00571EB5"/>
    <w:rsid w:val="00574F7C"/>
    <w:rsid w:val="00575ACF"/>
    <w:rsid w:val="005765FA"/>
    <w:rsid w:val="00583B59"/>
    <w:rsid w:val="00584B1E"/>
    <w:rsid w:val="00586204"/>
    <w:rsid w:val="005876BF"/>
    <w:rsid w:val="00597A7F"/>
    <w:rsid w:val="005A070D"/>
    <w:rsid w:val="005A4A60"/>
    <w:rsid w:val="005A7F87"/>
    <w:rsid w:val="005B3C1C"/>
    <w:rsid w:val="005B6AB4"/>
    <w:rsid w:val="005C3F27"/>
    <w:rsid w:val="005C66BC"/>
    <w:rsid w:val="005D13DC"/>
    <w:rsid w:val="005D2B75"/>
    <w:rsid w:val="005D3F85"/>
    <w:rsid w:val="005D522C"/>
    <w:rsid w:val="005E6D19"/>
    <w:rsid w:val="005F3A64"/>
    <w:rsid w:val="005F5099"/>
    <w:rsid w:val="00605E3A"/>
    <w:rsid w:val="006072B7"/>
    <w:rsid w:val="00607C12"/>
    <w:rsid w:val="00607DDF"/>
    <w:rsid w:val="00613743"/>
    <w:rsid w:val="00616106"/>
    <w:rsid w:val="00616D0A"/>
    <w:rsid w:val="00617074"/>
    <w:rsid w:val="00622C92"/>
    <w:rsid w:val="00623363"/>
    <w:rsid w:val="006347D6"/>
    <w:rsid w:val="0064626F"/>
    <w:rsid w:val="006609F7"/>
    <w:rsid w:val="006617F6"/>
    <w:rsid w:val="00677539"/>
    <w:rsid w:val="0068274E"/>
    <w:rsid w:val="00690281"/>
    <w:rsid w:val="00694C25"/>
    <w:rsid w:val="00697276"/>
    <w:rsid w:val="006B1E63"/>
    <w:rsid w:val="006B7599"/>
    <w:rsid w:val="006C3777"/>
    <w:rsid w:val="006C5FE6"/>
    <w:rsid w:val="006D0D50"/>
    <w:rsid w:val="006D13AD"/>
    <w:rsid w:val="006D16A9"/>
    <w:rsid w:val="006D1731"/>
    <w:rsid w:val="006D2DDE"/>
    <w:rsid w:val="006E656B"/>
    <w:rsid w:val="006F0A0E"/>
    <w:rsid w:val="006F63E7"/>
    <w:rsid w:val="006F6B51"/>
    <w:rsid w:val="00721882"/>
    <w:rsid w:val="00721914"/>
    <w:rsid w:val="00725293"/>
    <w:rsid w:val="00727D94"/>
    <w:rsid w:val="007303B0"/>
    <w:rsid w:val="00733A1D"/>
    <w:rsid w:val="00745703"/>
    <w:rsid w:val="00747F57"/>
    <w:rsid w:val="00750D9D"/>
    <w:rsid w:val="00753C41"/>
    <w:rsid w:val="00766DD7"/>
    <w:rsid w:val="00771F55"/>
    <w:rsid w:val="00773921"/>
    <w:rsid w:val="00773FB6"/>
    <w:rsid w:val="007765F5"/>
    <w:rsid w:val="007831B4"/>
    <w:rsid w:val="0078493C"/>
    <w:rsid w:val="00785DF3"/>
    <w:rsid w:val="00787D27"/>
    <w:rsid w:val="0079049D"/>
    <w:rsid w:val="007907E5"/>
    <w:rsid w:val="00790E32"/>
    <w:rsid w:val="00791167"/>
    <w:rsid w:val="007A09D1"/>
    <w:rsid w:val="007C066E"/>
    <w:rsid w:val="007C33A4"/>
    <w:rsid w:val="007D0947"/>
    <w:rsid w:val="007D3DF2"/>
    <w:rsid w:val="007F11D4"/>
    <w:rsid w:val="007F2467"/>
    <w:rsid w:val="007F26B8"/>
    <w:rsid w:val="007F3BDF"/>
    <w:rsid w:val="00801D9F"/>
    <w:rsid w:val="008069B8"/>
    <w:rsid w:val="00814161"/>
    <w:rsid w:val="008177D4"/>
    <w:rsid w:val="008213AC"/>
    <w:rsid w:val="00825557"/>
    <w:rsid w:val="00826A38"/>
    <w:rsid w:val="00861F3F"/>
    <w:rsid w:val="00862F20"/>
    <w:rsid w:val="008767C0"/>
    <w:rsid w:val="008813AA"/>
    <w:rsid w:val="00884DF6"/>
    <w:rsid w:val="0089113D"/>
    <w:rsid w:val="008912E6"/>
    <w:rsid w:val="008A1FFC"/>
    <w:rsid w:val="008A646C"/>
    <w:rsid w:val="008B5CFB"/>
    <w:rsid w:val="008C16D5"/>
    <w:rsid w:val="008C35F3"/>
    <w:rsid w:val="008E3C1A"/>
    <w:rsid w:val="00905C2C"/>
    <w:rsid w:val="00924A13"/>
    <w:rsid w:val="00931E6B"/>
    <w:rsid w:val="009328ED"/>
    <w:rsid w:val="00933794"/>
    <w:rsid w:val="00934A3D"/>
    <w:rsid w:val="0093506F"/>
    <w:rsid w:val="00936B53"/>
    <w:rsid w:val="00942330"/>
    <w:rsid w:val="00953882"/>
    <w:rsid w:val="009550EB"/>
    <w:rsid w:val="009621D7"/>
    <w:rsid w:val="00973FF0"/>
    <w:rsid w:val="0097543D"/>
    <w:rsid w:val="00984F8F"/>
    <w:rsid w:val="00990A7C"/>
    <w:rsid w:val="009929AD"/>
    <w:rsid w:val="00993A9E"/>
    <w:rsid w:val="0099718E"/>
    <w:rsid w:val="009A5661"/>
    <w:rsid w:val="009A6B3F"/>
    <w:rsid w:val="009A6F92"/>
    <w:rsid w:val="009B3931"/>
    <w:rsid w:val="009C3C69"/>
    <w:rsid w:val="009C442B"/>
    <w:rsid w:val="009C73F4"/>
    <w:rsid w:val="009D6D40"/>
    <w:rsid w:val="009E0423"/>
    <w:rsid w:val="009E3724"/>
    <w:rsid w:val="009F38F3"/>
    <w:rsid w:val="009F5E18"/>
    <w:rsid w:val="00A143EE"/>
    <w:rsid w:val="00A26FCE"/>
    <w:rsid w:val="00A359EB"/>
    <w:rsid w:val="00A4330E"/>
    <w:rsid w:val="00A533C7"/>
    <w:rsid w:val="00A60A8E"/>
    <w:rsid w:val="00A80C46"/>
    <w:rsid w:val="00A860FE"/>
    <w:rsid w:val="00A86FA8"/>
    <w:rsid w:val="00AA71C1"/>
    <w:rsid w:val="00AB0F2D"/>
    <w:rsid w:val="00AB3B4B"/>
    <w:rsid w:val="00AB3DB6"/>
    <w:rsid w:val="00AB4CE9"/>
    <w:rsid w:val="00AB5C48"/>
    <w:rsid w:val="00AB6315"/>
    <w:rsid w:val="00AB7B35"/>
    <w:rsid w:val="00AC3A72"/>
    <w:rsid w:val="00AC4594"/>
    <w:rsid w:val="00AC6707"/>
    <w:rsid w:val="00AC679E"/>
    <w:rsid w:val="00AE285A"/>
    <w:rsid w:val="00AE331E"/>
    <w:rsid w:val="00AE3A4F"/>
    <w:rsid w:val="00AF4CB7"/>
    <w:rsid w:val="00AF5B73"/>
    <w:rsid w:val="00AF781E"/>
    <w:rsid w:val="00B13444"/>
    <w:rsid w:val="00B30365"/>
    <w:rsid w:val="00B5084A"/>
    <w:rsid w:val="00B519EA"/>
    <w:rsid w:val="00B530FE"/>
    <w:rsid w:val="00B53333"/>
    <w:rsid w:val="00B6419B"/>
    <w:rsid w:val="00B677EF"/>
    <w:rsid w:val="00B70318"/>
    <w:rsid w:val="00B737B0"/>
    <w:rsid w:val="00B76E97"/>
    <w:rsid w:val="00B81DE1"/>
    <w:rsid w:val="00B90090"/>
    <w:rsid w:val="00BA1416"/>
    <w:rsid w:val="00BB0375"/>
    <w:rsid w:val="00BB0FF2"/>
    <w:rsid w:val="00BB3F87"/>
    <w:rsid w:val="00BB5B89"/>
    <w:rsid w:val="00BB774A"/>
    <w:rsid w:val="00BC6039"/>
    <w:rsid w:val="00BD7D6F"/>
    <w:rsid w:val="00BE0FF8"/>
    <w:rsid w:val="00BE7354"/>
    <w:rsid w:val="00BE73D9"/>
    <w:rsid w:val="00BF31E0"/>
    <w:rsid w:val="00BF54B5"/>
    <w:rsid w:val="00C027E6"/>
    <w:rsid w:val="00C03CEF"/>
    <w:rsid w:val="00C059EE"/>
    <w:rsid w:val="00C05E91"/>
    <w:rsid w:val="00C10C3A"/>
    <w:rsid w:val="00C174FE"/>
    <w:rsid w:val="00C357F1"/>
    <w:rsid w:val="00C40EC5"/>
    <w:rsid w:val="00C46F87"/>
    <w:rsid w:val="00C55A34"/>
    <w:rsid w:val="00C64247"/>
    <w:rsid w:val="00C76BB9"/>
    <w:rsid w:val="00C86D02"/>
    <w:rsid w:val="00C8775F"/>
    <w:rsid w:val="00C903DF"/>
    <w:rsid w:val="00C9225B"/>
    <w:rsid w:val="00CA7A96"/>
    <w:rsid w:val="00CB039C"/>
    <w:rsid w:val="00CB0C6E"/>
    <w:rsid w:val="00CB303E"/>
    <w:rsid w:val="00CB4569"/>
    <w:rsid w:val="00CC13AA"/>
    <w:rsid w:val="00CC648C"/>
    <w:rsid w:val="00CD4F3C"/>
    <w:rsid w:val="00CE0E0B"/>
    <w:rsid w:val="00CF5866"/>
    <w:rsid w:val="00CF6F34"/>
    <w:rsid w:val="00D009AF"/>
    <w:rsid w:val="00D00CA7"/>
    <w:rsid w:val="00D048A5"/>
    <w:rsid w:val="00D14D90"/>
    <w:rsid w:val="00D1508F"/>
    <w:rsid w:val="00D20E02"/>
    <w:rsid w:val="00D2546B"/>
    <w:rsid w:val="00D5371B"/>
    <w:rsid w:val="00D65C09"/>
    <w:rsid w:val="00D72A77"/>
    <w:rsid w:val="00D76257"/>
    <w:rsid w:val="00D902EA"/>
    <w:rsid w:val="00D9324B"/>
    <w:rsid w:val="00D93D6E"/>
    <w:rsid w:val="00D96E8D"/>
    <w:rsid w:val="00DA3DC5"/>
    <w:rsid w:val="00DB5CAD"/>
    <w:rsid w:val="00DB6A3A"/>
    <w:rsid w:val="00DC7685"/>
    <w:rsid w:val="00DD409C"/>
    <w:rsid w:val="00DD540C"/>
    <w:rsid w:val="00DE4828"/>
    <w:rsid w:val="00DF0786"/>
    <w:rsid w:val="00DF2C2A"/>
    <w:rsid w:val="00E11174"/>
    <w:rsid w:val="00E2348D"/>
    <w:rsid w:val="00E37E07"/>
    <w:rsid w:val="00E436A8"/>
    <w:rsid w:val="00E44509"/>
    <w:rsid w:val="00E51986"/>
    <w:rsid w:val="00E52CC2"/>
    <w:rsid w:val="00E57977"/>
    <w:rsid w:val="00E6064A"/>
    <w:rsid w:val="00E62A69"/>
    <w:rsid w:val="00E67B43"/>
    <w:rsid w:val="00E77E79"/>
    <w:rsid w:val="00E90E09"/>
    <w:rsid w:val="00E94AA0"/>
    <w:rsid w:val="00EA374D"/>
    <w:rsid w:val="00EB5D37"/>
    <w:rsid w:val="00EC1414"/>
    <w:rsid w:val="00EC4E6A"/>
    <w:rsid w:val="00ED7EDE"/>
    <w:rsid w:val="00EE0930"/>
    <w:rsid w:val="00EE6C14"/>
    <w:rsid w:val="00EF0F4B"/>
    <w:rsid w:val="00F01320"/>
    <w:rsid w:val="00F054DE"/>
    <w:rsid w:val="00F05992"/>
    <w:rsid w:val="00F07978"/>
    <w:rsid w:val="00F1032A"/>
    <w:rsid w:val="00F228F8"/>
    <w:rsid w:val="00F3007C"/>
    <w:rsid w:val="00F3660B"/>
    <w:rsid w:val="00F36F4B"/>
    <w:rsid w:val="00F372EC"/>
    <w:rsid w:val="00F407D3"/>
    <w:rsid w:val="00F464C4"/>
    <w:rsid w:val="00F5351A"/>
    <w:rsid w:val="00F55535"/>
    <w:rsid w:val="00F56963"/>
    <w:rsid w:val="00F75A3C"/>
    <w:rsid w:val="00F805A1"/>
    <w:rsid w:val="00F87894"/>
    <w:rsid w:val="00FB0C7E"/>
    <w:rsid w:val="00FB5EA4"/>
    <w:rsid w:val="00FC28BF"/>
    <w:rsid w:val="00FC4D9B"/>
    <w:rsid w:val="00FD47C7"/>
    <w:rsid w:val="00FD5048"/>
    <w:rsid w:val="00FD7A21"/>
    <w:rsid w:val="00FE1407"/>
    <w:rsid w:val="00FE199F"/>
    <w:rsid w:val="00FE25C9"/>
    <w:rsid w:val="00FE332C"/>
    <w:rsid w:val="00FE663C"/>
    <w:rsid w:val="00FE7EE6"/>
    <w:rsid w:val="00FF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FC0B641"/>
  <w15:docId w15:val="{3100270F-91DD-4BAA-BB36-235ED570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7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B0375"/>
    <w:pPr>
      <w:keepNext/>
      <w:spacing w:before="180" w:after="180" w:line="360" w:lineRule="auto"/>
      <w:outlineLvl w:val="0"/>
    </w:pPr>
    <w:rPr>
      <w:b/>
      <w:bCs/>
      <w:kern w:val="52"/>
      <w:sz w:val="22"/>
      <w:szCs w:val="52"/>
    </w:rPr>
  </w:style>
  <w:style w:type="paragraph" w:styleId="2">
    <w:name w:val="heading 2"/>
    <w:basedOn w:val="a"/>
    <w:next w:val="a"/>
    <w:qFormat/>
    <w:rsid w:val="00BB0375"/>
    <w:pPr>
      <w:keepNext/>
      <w:spacing w:after="120" w:line="360" w:lineRule="auto"/>
      <w:outlineLvl w:val="1"/>
    </w:pPr>
    <w:rPr>
      <w:b/>
      <w:bCs/>
      <w:sz w:val="20"/>
      <w:szCs w:val="48"/>
    </w:rPr>
  </w:style>
  <w:style w:type="paragraph" w:styleId="3">
    <w:name w:val="heading 3"/>
    <w:basedOn w:val="a"/>
    <w:next w:val="a"/>
    <w:qFormat/>
    <w:rsid w:val="00607C12"/>
    <w:pPr>
      <w:keepNext/>
      <w:spacing w:line="720" w:lineRule="auto"/>
      <w:outlineLvl w:val="2"/>
    </w:pPr>
    <w:rPr>
      <w:bCs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題目"/>
    <w:rsid w:val="00CC13AA"/>
    <w:rPr>
      <w:rFonts w:ascii="Times New Roman" w:eastAsia="新細明體" w:hAnsi="Times New Roman"/>
      <w:b/>
      <w:sz w:val="28"/>
    </w:rPr>
  </w:style>
  <w:style w:type="paragraph" w:customStyle="1" w:styleId="10">
    <w:name w:val="樣式1"/>
    <w:basedOn w:val="1"/>
    <w:rsid w:val="00CC13AA"/>
    <w:pPr>
      <w:spacing w:line="300" w:lineRule="exact"/>
    </w:pPr>
  </w:style>
  <w:style w:type="character" w:styleId="a4">
    <w:name w:val="Strong"/>
    <w:qFormat/>
    <w:rsid w:val="005240F4"/>
    <w:rPr>
      <w:b/>
      <w:bCs/>
    </w:rPr>
  </w:style>
  <w:style w:type="character" w:customStyle="1" w:styleId="a5">
    <w:name w:val="研究的題目"/>
    <w:rsid w:val="00BB0375"/>
    <w:rPr>
      <w:b/>
      <w:bCs/>
      <w:sz w:val="28"/>
    </w:rPr>
  </w:style>
  <w:style w:type="paragraph" w:customStyle="1" w:styleId="a6">
    <w:name w:val="作者"/>
    <w:basedOn w:val="a"/>
    <w:rsid w:val="00BB0375"/>
    <w:pPr>
      <w:spacing w:line="340" w:lineRule="exact"/>
      <w:jc w:val="center"/>
    </w:pPr>
    <w:rPr>
      <w:rFonts w:cs="新細明體"/>
      <w:sz w:val="20"/>
      <w:szCs w:val="20"/>
    </w:rPr>
  </w:style>
  <w:style w:type="character" w:customStyle="1" w:styleId="a7">
    <w:name w:val="摘要內文"/>
    <w:rsid w:val="00BB0375"/>
    <w:rPr>
      <w:sz w:val="20"/>
    </w:rPr>
  </w:style>
  <w:style w:type="character" w:customStyle="1" w:styleId="a8">
    <w:name w:val="摘要粗體 字元"/>
    <w:link w:val="a9"/>
    <w:rsid w:val="005D13DC"/>
    <w:rPr>
      <w:rFonts w:eastAsia="新細明體" w:cs="新細明體"/>
      <w:b/>
      <w:bCs/>
      <w:kern w:val="2"/>
      <w:sz w:val="22"/>
      <w:lang w:val="en-US" w:eastAsia="zh-TW" w:bidi="ar-SA"/>
    </w:rPr>
  </w:style>
  <w:style w:type="character" w:styleId="aa">
    <w:name w:val="Hyperlink"/>
    <w:rsid w:val="001103D9"/>
    <w:rPr>
      <w:rFonts w:ascii="Verdana" w:hAnsi="Verdana" w:hint="default"/>
      <w:color w:val="5173B7"/>
      <w:sz w:val="20"/>
      <w:szCs w:val="20"/>
      <w:u w:val="single"/>
    </w:rPr>
  </w:style>
  <w:style w:type="paragraph" w:styleId="ab">
    <w:name w:val="Body Text Indent"/>
    <w:basedOn w:val="a"/>
    <w:link w:val="ac"/>
    <w:rsid w:val="00C55A34"/>
    <w:pPr>
      <w:spacing w:before="100" w:beforeAutospacing="1" w:after="100" w:afterAutospacing="1" w:line="300" w:lineRule="exact"/>
      <w:ind w:right="28" w:firstLine="482"/>
      <w:jc w:val="both"/>
    </w:pPr>
    <w:rPr>
      <w:rFonts w:ascii="新細明體" w:eastAsia="標楷體"/>
    </w:rPr>
  </w:style>
  <w:style w:type="paragraph" w:customStyle="1" w:styleId="a9">
    <w:name w:val="摘要粗體"/>
    <w:basedOn w:val="a"/>
    <w:link w:val="a8"/>
    <w:rsid w:val="00BB0375"/>
    <w:pPr>
      <w:spacing w:before="180" w:after="180" w:line="300" w:lineRule="exact"/>
      <w:ind w:firstLineChars="200" w:firstLine="440"/>
      <w:jc w:val="center"/>
    </w:pPr>
    <w:rPr>
      <w:rFonts w:cs="新細明體"/>
      <w:b/>
      <w:bCs/>
      <w:sz w:val="22"/>
      <w:szCs w:val="20"/>
    </w:rPr>
  </w:style>
  <w:style w:type="paragraph" w:customStyle="1" w:styleId="ad">
    <w:name w:val="摘要的底線"/>
    <w:basedOn w:val="a"/>
    <w:rsid w:val="00BB0375"/>
    <w:pPr>
      <w:spacing w:line="240" w:lineRule="exact"/>
      <w:jc w:val="both"/>
    </w:pPr>
    <w:rPr>
      <w:rFonts w:cs="新細明體"/>
      <w:sz w:val="18"/>
      <w:szCs w:val="20"/>
      <w:u w:val="single"/>
    </w:rPr>
  </w:style>
  <w:style w:type="character" w:customStyle="1" w:styleId="ae">
    <w:name w:val="標題字粗體"/>
    <w:rsid w:val="00BB0375"/>
    <w:rPr>
      <w:rFonts w:ascii="Times New Roman" w:eastAsia="新細明體" w:hAnsi="Times New Roman"/>
      <w:b/>
      <w:bCs/>
      <w:sz w:val="22"/>
    </w:rPr>
  </w:style>
  <w:style w:type="paragraph" w:customStyle="1" w:styleId="af">
    <w:name w:val="次標題字"/>
    <w:basedOn w:val="a"/>
    <w:rsid w:val="00BB0375"/>
    <w:pPr>
      <w:spacing w:before="180" w:after="180" w:line="300" w:lineRule="exact"/>
      <w:jc w:val="both"/>
    </w:pPr>
    <w:rPr>
      <w:rFonts w:cs="新細明體"/>
      <w:b/>
      <w:sz w:val="20"/>
      <w:szCs w:val="20"/>
    </w:rPr>
  </w:style>
  <w:style w:type="paragraph" w:customStyle="1" w:styleId="af0">
    <w:name w:val="一般本文"/>
    <w:basedOn w:val="a"/>
    <w:rsid w:val="00BB0375"/>
    <w:pPr>
      <w:spacing w:line="340" w:lineRule="exact"/>
      <w:ind w:firstLineChars="200" w:firstLine="400"/>
      <w:jc w:val="both"/>
    </w:pPr>
    <w:rPr>
      <w:rFonts w:cs="新細明體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F464C4"/>
    <w:rPr>
      <w:rFonts w:ascii="Arial" w:hAnsi="Arial"/>
      <w:sz w:val="18"/>
      <w:szCs w:val="18"/>
    </w:rPr>
  </w:style>
  <w:style w:type="paragraph" w:customStyle="1" w:styleId="af3">
    <w:name w:val="圖表格式"/>
    <w:basedOn w:val="a"/>
    <w:rsid w:val="00B530FE"/>
    <w:pPr>
      <w:adjustRightInd w:val="0"/>
      <w:jc w:val="center"/>
      <w:textAlignment w:val="baseline"/>
    </w:pPr>
    <w:rPr>
      <w:rFonts w:eastAsia="標楷體"/>
      <w:sz w:val="28"/>
      <w:szCs w:val="28"/>
    </w:rPr>
  </w:style>
  <w:style w:type="table" w:styleId="af4">
    <w:name w:val="Table Grid"/>
    <w:basedOn w:val="a1"/>
    <w:rsid w:val="00801D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721914"/>
    <w:pPr>
      <w:snapToGrid w:val="0"/>
    </w:pPr>
  </w:style>
  <w:style w:type="character" w:styleId="af7">
    <w:name w:val="endnote reference"/>
    <w:semiHidden/>
    <w:rsid w:val="00721914"/>
    <w:rPr>
      <w:vertAlign w:val="superscript"/>
    </w:rPr>
  </w:style>
  <w:style w:type="paragraph" w:styleId="af8">
    <w:name w:val="footer"/>
    <w:basedOn w:val="a"/>
    <w:rsid w:val="009A6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9">
    <w:name w:val="page number"/>
    <w:basedOn w:val="a0"/>
    <w:rsid w:val="009A6F92"/>
  </w:style>
  <w:style w:type="paragraph" w:styleId="afa">
    <w:name w:val="header"/>
    <w:basedOn w:val="a"/>
    <w:link w:val="afb"/>
    <w:rsid w:val="0027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c">
    <w:name w:val="footnote text"/>
    <w:basedOn w:val="a"/>
    <w:link w:val="afd"/>
    <w:rsid w:val="00862F20"/>
    <w:pPr>
      <w:snapToGrid w:val="0"/>
    </w:pPr>
    <w:rPr>
      <w:sz w:val="20"/>
      <w:szCs w:val="20"/>
    </w:rPr>
  </w:style>
  <w:style w:type="character" w:customStyle="1" w:styleId="afd">
    <w:name w:val="註腳文字 字元"/>
    <w:link w:val="afc"/>
    <w:rsid w:val="00862F20"/>
    <w:rPr>
      <w:kern w:val="2"/>
    </w:rPr>
  </w:style>
  <w:style w:type="character" w:styleId="afe">
    <w:name w:val="footnote reference"/>
    <w:rsid w:val="00862F20"/>
    <w:rPr>
      <w:vertAlign w:val="superscript"/>
    </w:rPr>
  </w:style>
  <w:style w:type="character" w:customStyle="1" w:styleId="af6">
    <w:name w:val="章節附註文字 字元"/>
    <w:link w:val="af5"/>
    <w:rsid w:val="00690281"/>
    <w:rPr>
      <w:kern w:val="2"/>
      <w:sz w:val="24"/>
      <w:szCs w:val="24"/>
    </w:rPr>
  </w:style>
  <w:style w:type="character" w:customStyle="1" w:styleId="ac">
    <w:name w:val="本文縮排 字元"/>
    <w:link w:val="ab"/>
    <w:rsid w:val="00690281"/>
    <w:rPr>
      <w:rFonts w:ascii="新細明體" w:eastAsia="標楷體"/>
      <w:kern w:val="2"/>
      <w:sz w:val="24"/>
      <w:szCs w:val="24"/>
    </w:rPr>
  </w:style>
  <w:style w:type="character" w:customStyle="1" w:styleId="af2">
    <w:name w:val="註解方塊文字 字元"/>
    <w:link w:val="af1"/>
    <w:uiPriority w:val="99"/>
    <w:semiHidden/>
    <w:rsid w:val="007D0947"/>
    <w:rPr>
      <w:rFonts w:ascii="Arial" w:hAnsi="Arial"/>
      <w:kern w:val="2"/>
      <w:sz w:val="18"/>
      <w:szCs w:val="18"/>
    </w:rPr>
  </w:style>
  <w:style w:type="paragraph" w:customStyle="1" w:styleId="aff">
    <w:name w:val="摘要"/>
    <w:basedOn w:val="a"/>
    <w:rsid w:val="00F228F8"/>
    <w:pPr>
      <w:snapToGrid w:val="0"/>
      <w:spacing w:afterLines="50"/>
    </w:pPr>
    <w:rPr>
      <w:sz w:val="20"/>
    </w:rPr>
  </w:style>
  <w:style w:type="paragraph" w:customStyle="1" w:styleId="aff0">
    <w:name w:val="表標題"/>
    <w:basedOn w:val="a"/>
    <w:rsid w:val="00560C93"/>
    <w:pPr>
      <w:spacing w:beforeLines="50" w:afterLines="25"/>
      <w:jc w:val="center"/>
    </w:pPr>
    <w:rPr>
      <w:rFonts w:ascii="Arial" w:eastAsia="華康中黑體" w:hAnsi="Arial"/>
      <w:sz w:val="20"/>
    </w:rPr>
  </w:style>
  <w:style w:type="paragraph" w:customStyle="1" w:styleId="number1">
    <w:name w:val="number 1"/>
    <w:basedOn w:val="a"/>
    <w:rsid w:val="00560C93"/>
    <w:pPr>
      <w:numPr>
        <w:numId w:val="16"/>
      </w:numPr>
      <w:tabs>
        <w:tab w:val="left" w:pos="400"/>
      </w:tabs>
      <w:adjustRightInd w:val="0"/>
      <w:jc w:val="both"/>
    </w:pPr>
    <w:rPr>
      <w:sz w:val="20"/>
    </w:rPr>
  </w:style>
  <w:style w:type="paragraph" w:customStyle="1" w:styleId="keyword">
    <w:name w:val="keyword"/>
    <w:basedOn w:val="a"/>
    <w:rsid w:val="00560C93"/>
    <w:pPr>
      <w:spacing w:beforeLines="50" w:afterLines="50"/>
      <w:ind w:firstLineChars="200" w:firstLine="200"/>
    </w:pPr>
    <w:rPr>
      <w:sz w:val="20"/>
    </w:rPr>
  </w:style>
  <w:style w:type="paragraph" w:customStyle="1" w:styleId="aff1">
    <w:name w:val="表格文字"/>
    <w:basedOn w:val="a"/>
    <w:rsid w:val="00560C93"/>
    <w:pPr>
      <w:widowControl/>
      <w:jc w:val="center"/>
    </w:pPr>
    <w:rPr>
      <w:color w:val="000000"/>
      <w:kern w:val="0"/>
      <w:sz w:val="18"/>
      <w:szCs w:val="18"/>
    </w:rPr>
  </w:style>
  <w:style w:type="paragraph" w:styleId="aff2">
    <w:name w:val="Body Text"/>
    <w:basedOn w:val="a"/>
    <w:link w:val="aff3"/>
    <w:rsid w:val="00560C93"/>
    <w:pPr>
      <w:spacing w:after="120"/>
      <w:ind w:firstLineChars="200" w:firstLine="200"/>
    </w:pPr>
    <w:rPr>
      <w:sz w:val="20"/>
    </w:rPr>
  </w:style>
  <w:style w:type="character" w:customStyle="1" w:styleId="aff3">
    <w:name w:val="本文 字元"/>
    <w:link w:val="aff2"/>
    <w:rsid w:val="00560C93"/>
    <w:rPr>
      <w:kern w:val="2"/>
      <w:szCs w:val="24"/>
    </w:rPr>
  </w:style>
  <w:style w:type="paragraph" w:styleId="aff4">
    <w:name w:val="Note Heading"/>
    <w:basedOn w:val="a"/>
    <w:next w:val="a"/>
    <w:link w:val="aff5"/>
    <w:rsid w:val="00AE285A"/>
    <w:pPr>
      <w:jc w:val="center"/>
    </w:pPr>
    <w:rPr>
      <w:b/>
      <w:sz w:val="22"/>
      <w:szCs w:val="22"/>
    </w:rPr>
  </w:style>
  <w:style w:type="character" w:customStyle="1" w:styleId="aff5">
    <w:name w:val="註釋標題 字元"/>
    <w:link w:val="aff4"/>
    <w:rsid w:val="00AE285A"/>
    <w:rPr>
      <w:b/>
      <w:kern w:val="2"/>
      <w:sz w:val="22"/>
      <w:szCs w:val="22"/>
    </w:rPr>
  </w:style>
  <w:style w:type="paragraph" w:styleId="aff6">
    <w:name w:val="Closing"/>
    <w:basedOn w:val="a"/>
    <w:link w:val="aff7"/>
    <w:rsid w:val="00AE285A"/>
    <w:pPr>
      <w:ind w:leftChars="1800" w:left="100"/>
    </w:pPr>
    <w:rPr>
      <w:b/>
      <w:sz w:val="22"/>
      <w:szCs w:val="22"/>
    </w:rPr>
  </w:style>
  <w:style w:type="character" w:customStyle="1" w:styleId="aff7">
    <w:name w:val="結語 字元"/>
    <w:link w:val="aff6"/>
    <w:rsid w:val="00AE285A"/>
    <w:rPr>
      <w:b/>
      <w:kern w:val="2"/>
      <w:sz w:val="22"/>
      <w:szCs w:val="22"/>
    </w:rPr>
  </w:style>
  <w:style w:type="character" w:customStyle="1" w:styleId="afb">
    <w:name w:val="頁首 字元"/>
    <w:link w:val="afa"/>
    <w:rsid w:val="000842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D95018-BEF3-490A-A395-5B837D8F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中華民國建築學會「建築學報」徵稿啟事</vt:lpstr>
    </vt:vector>
  </TitlesOfParts>
  <Company>y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中華民國建築學會「建築學報」徵稿啟事</dc:title>
  <dc:subject/>
  <dc:creator>SHANG-YUAN</dc:creator>
  <cp:keywords/>
  <dc:description/>
  <cp:lastModifiedBy>hsinying</cp:lastModifiedBy>
  <cp:revision>2</cp:revision>
  <cp:lastPrinted>2007-03-27T02:49:00Z</cp:lastPrinted>
  <dcterms:created xsi:type="dcterms:W3CDTF">2021-02-01T08:16:00Z</dcterms:created>
  <dcterms:modified xsi:type="dcterms:W3CDTF">2021-02-01T08:16:00Z</dcterms:modified>
</cp:coreProperties>
</file>